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3A" w:rsidRPr="00D02F8F" w:rsidRDefault="00621A3A" w:rsidP="009B7BA4">
      <w:pPr>
        <w:jc w:val="center"/>
        <w:rPr>
          <w:b/>
          <w:bCs/>
          <w:sz w:val="44"/>
          <w:szCs w:val="44"/>
        </w:rPr>
      </w:pPr>
      <w:r w:rsidRPr="00D02F8F">
        <w:rPr>
          <w:b/>
          <w:bCs/>
          <w:sz w:val="44"/>
          <w:szCs w:val="44"/>
        </w:rPr>
        <w:t xml:space="preserve">A.4   EDGERTON </w:t>
      </w:r>
      <w:r w:rsidR="009B7BA4" w:rsidRPr="00D02F8F">
        <w:rPr>
          <w:b/>
          <w:bCs/>
          <w:sz w:val="44"/>
          <w:szCs w:val="44"/>
        </w:rPr>
        <w:t>C</w:t>
      </w:r>
      <w:bookmarkStart w:id="0" w:name="_GoBack"/>
      <w:bookmarkEnd w:id="0"/>
      <w:r w:rsidR="009B7BA4" w:rsidRPr="00D02F8F">
        <w:rPr>
          <w:b/>
          <w:bCs/>
          <w:sz w:val="44"/>
          <w:szCs w:val="44"/>
        </w:rPr>
        <w:t xml:space="preserve">SIT AND MCC </w:t>
      </w:r>
      <w:r w:rsidRPr="00D02F8F">
        <w:rPr>
          <w:b/>
          <w:bCs/>
          <w:sz w:val="44"/>
          <w:szCs w:val="44"/>
        </w:rPr>
        <w:t>CASE REPORTS</w:t>
      </w:r>
      <w:r w:rsidRPr="00D02F8F">
        <w:rPr>
          <w:b/>
          <w:bCs/>
          <w:sz w:val="44"/>
          <w:szCs w:val="44"/>
        </w:rPr>
        <w:t></w:t>
      </w:r>
    </w:p>
    <w:p w:rsidR="00F16FBF" w:rsidRDefault="00F16FBF" w:rsidP="00F16FBF">
      <w:pPr>
        <w:jc w:val="center"/>
        <w:rPr>
          <w:sz w:val="28"/>
          <w:szCs w:val="28"/>
        </w:rPr>
      </w:pPr>
      <w:r>
        <w:rPr>
          <w:b/>
          <w:bCs/>
          <w:sz w:val="44"/>
          <w:szCs w:val="44"/>
        </w:rPr>
        <w:t>*</w:t>
      </w:r>
      <w:r>
        <w:rPr>
          <w:sz w:val="28"/>
          <w:szCs w:val="28"/>
        </w:rPr>
        <w:t>Controlling Technology-Ethics and the Responsible Engineer-3</w:t>
      </w:r>
      <w:r>
        <w:rPr>
          <w:sz w:val="28"/>
          <w:szCs w:val="28"/>
          <w:vertAlign w:val="superscript"/>
        </w:rPr>
        <w:t>rd</w:t>
      </w:r>
      <w:r>
        <w:rPr>
          <w:sz w:val="28"/>
          <w:szCs w:val="28"/>
        </w:rPr>
        <w:t xml:space="preserve"> Edition</w:t>
      </w:r>
    </w:p>
    <w:p w:rsidR="00F16FBF" w:rsidRDefault="00F16FBF" w:rsidP="00F16FBF">
      <w:pPr>
        <w:jc w:val="center"/>
        <w:rPr>
          <w:b/>
          <w:bCs/>
          <w:sz w:val="28"/>
          <w:szCs w:val="28"/>
        </w:rPr>
      </w:pPr>
      <w:r>
        <w:rPr>
          <w:sz w:val="28"/>
          <w:szCs w:val="28"/>
        </w:rPr>
        <w:t>By Stephen H. Unger, PhD</w:t>
      </w:r>
      <w:r>
        <w:rPr>
          <w:b/>
          <w:bCs/>
          <w:sz w:val="28"/>
          <w:szCs w:val="28"/>
        </w:rPr>
        <w:t xml:space="preserve"> </w:t>
      </w:r>
    </w:p>
    <w:p w:rsidR="009B7BA4" w:rsidRDefault="009B7BA4" w:rsidP="00621A3A">
      <w:pPr>
        <w:rPr>
          <w:b/>
          <w:bCs/>
          <w:sz w:val="28"/>
          <w:szCs w:val="28"/>
        </w:rPr>
      </w:pPr>
    </w:p>
    <w:p w:rsidR="00621A3A" w:rsidRPr="009B7BA4" w:rsidRDefault="00621A3A" w:rsidP="00621A3A">
      <w:pPr>
        <w:rPr>
          <w:b/>
          <w:bCs/>
          <w:sz w:val="28"/>
          <w:szCs w:val="28"/>
        </w:rPr>
      </w:pPr>
      <w:r w:rsidRPr="009B7BA4">
        <w:rPr>
          <w:b/>
          <w:bCs/>
          <w:sz w:val="28"/>
          <w:szCs w:val="28"/>
        </w:rPr>
        <w:t xml:space="preserve">A.4.1    CSIT Report  </w:t>
      </w:r>
    </w:p>
    <w:p w:rsidR="00621A3A" w:rsidRPr="009B7BA4" w:rsidRDefault="00621A3A" w:rsidP="00621A3A">
      <w:pPr>
        <w:rPr>
          <w:b/>
          <w:bCs/>
          <w:sz w:val="28"/>
          <w:szCs w:val="28"/>
        </w:rPr>
      </w:pPr>
      <w:r w:rsidRPr="009B7BA4">
        <w:rPr>
          <w:b/>
          <w:bCs/>
          <w:sz w:val="28"/>
          <w:szCs w:val="28"/>
        </w:rPr>
        <w:t xml:space="preserve">Professional Responsibility and the Dispatching of Police Cars: A Case Study3  </w:t>
      </w:r>
    </w:p>
    <w:p w:rsidR="00621A3A" w:rsidRPr="009B7BA4" w:rsidRDefault="00621A3A" w:rsidP="00621A3A">
      <w:pPr>
        <w:rPr>
          <w:b/>
          <w:bCs/>
          <w:sz w:val="28"/>
          <w:szCs w:val="28"/>
        </w:rPr>
      </w:pPr>
      <w:r w:rsidRPr="009B7BA4">
        <w:rPr>
          <w:b/>
          <w:bCs/>
          <w:sz w:val="28"/>
          <w:szCs w:val="28"/>
        </w:rPr>
        <w:t xml:space="preserve">1.   Introduction  </w:t>
      </w:r>
    </w:p>
    <w:p w:rsidR="00621A3A" w:rsidRPr="009B7BA4" w:rsidRDefault="00621A3A" w:rsidP="00621A3A">
      <w:pPr>
        <w:rPr>
          <w:b/>
          <w:bCs/>
          <w:sz w:val="28"/>
          <w:szCs w:val="28"/>
        </w:rPr>
      </w:pPr>
      <w:r w:rsidRPr="009B7BA4">
        <w:rPr>
          <w:b/>
          <w:bCs/>
          <w:sz w:val="28"/>
          <w:szCs w:val="28"/>
        </w:rPr>
        <w:t xml:space="preserve">On May 25,1977, IEEE member Virginia Edgerton, a senior information scientist employed by the City of New York, telephoned the chairman of CSIT’s Working Group on Ethics and Employment Practices, having been referred to the committee by IEEE Headquarters. She said that she had encountered a situation that might lead to the degradation of a data processing system (called SPRINT) used to dispatch police cars in response to emergency calls, and that her immediate superior, who disagreed with this assessment, refused to have the problem studied. Ms. Edgerton sought advice from the committee. The problem involved predicting the effects on the SPRINT system if additional real-time tasks were to be executed on the same machine. The working group chairman referred Ms. Edgerton to Dr. Howard </w:t>
      </w:r>
      <w:proofErr w:type="spellStart"/>
      <w:r w:rsidRPr="009B7BA4">
        <w:rPr>
          <w:b/>
          <w:bCs/>
          <w:sz w:val="28"/>
          <w:szCs w:val="28"/>
        </w:rPr>
        <w:t>Eskin</w:t>
      </w:r>
      <w:proofErr w:type="spellEnd"/>
      <w:r w:rsidRPr="009B7BA4">
        <w:rPr>
          <w:b/>
          <w:bCs/>
          <w:sz w:val="28"/>
          <w:szCs w:val="28"/>
        </w:rPr>
        <w:t xml:space="preserve">, Manager of Systems Programming, at the Columbia University Computer Center, in order to obtain a preliminary assessment of the technical aspects of the situation. He reported after meeting with her that the matter was complex, that Ms. Edgerton was raising a legitimate issue and that definitive answers could not easily be found. Shortly afterward, Ms. Edgerton submitted a memorandum to her superior, Project Director Sarwar A. </w:t>
      </w:r>
      <w:proofErr w:type="spellStart"/>
      <w:r w:rsidRPr="009B7BA4">
        <w:rPr>
          <w:b/>
          <w:bCs/>
          <w:sz w:val="28"/>
          <w:szCs w:val="28"/>
        </w:rPr>
        <w:t>Kashmeri</w:t>
      </w:r>
      <w:proofErr w:type="spellEnd"/>
      <w:r w:rsidRPr="009B7BA4">
        <w:rPr>
          <w:b/>
          <w:bCs/>
          <w:sz w:val="28"/>
          <w:szCs w:val="28"/>
        </w:rPr>
        <w:t xml:space="preserve">, outlining the danger as she saw it. He rejected it. Two weeks later, expressing concern for the public safety, Ms. Edgerton circulated a revised version of this memorandum to the members of the Criminal Justice Coordinating Council, the organization employing her. Following this action, she was summarily discharged by Mr. </w:t>
      </w:r>
      <w:proofErr w:type="spellStart"/>
      <w:r w:rsidRPr="009B7BA4">
        <w:rPr>
          <w:b/>
          <w:bCs/>
          <w:sz w:val="28"/>
          <w:szCs w:val="28"/>
        </w:rPr>
        <w:t>Kashmeri</w:t>
      </w:r>
      <w:proofErr w:type="spellEnd"/>
      <w:r w:rsidRPr="009B7BA4">
        <w:rPr>
          <w:b/>
          <w:bCs/>
          <w:sz w:val="28"/>
          <w:szCs w:val="28"/>
        </w:rPr>
        <w:t xml:space="preserve"> on grounds of insubordination. Ms. Edgerton then asked our committee to formally investigate the situation, signed a waiver letter in accordance with our procedures, and sent us various documents bearing on the case. We then wrote </w:t>
      </w:r>
      <w:r w:rsidRPr="009B7BA4">
        <w:rPr>
          <w:b/>
          <w:bCs/>
          <w:sz w:val="28"/>
          <w:szCs w:val="28"/>
        </w:rPr>
        <w:lastRenderedPageBreak/>
        <w:t xml:space="preserve">to the Project Director </w:t>
      </w:r>
      <w:proofErr w:type="spellStart"/>
      <w:r w:rsidRPr="009B7BA4">
        <w:rPr>
          <w:b/>
          <w:bCs/>
          <w:sz w:val="28"/>
          <w:szCs w:val="28"/>
        </w:rPr>
        <w:t>Kashmeri</w:t>
      </w:r>
      <w:proofErr w:type="spellEnd"/>
      <w:r w:rsidRPr="009B7BA4">
        <w:rPr>
          <w:b/>
          <w:bCs/>
          <w:sz w:val="28"/>
          <w:szCs w:val="28"/>
        </w:rPr>
        <w:t xml:space="preserve">, asking for his version of the matter. No response was received and so, after a suitable interval, we wrote to District Attorney Robert M. Morgenthau, CIRCLE Project Chairman, asking him to </w:t>
      </w:r>
      <w:proofErr w:type="gramStart"/>
      <w:r w:rsidRPr="009B7BA4">
        <w:rPr>
          <w:b/>
          <w:bCs/>
          <w:sz w:val="28"/>
          <w:szCs w:val="28"/>
        </w:rPr>
        <w:t>look into</w:t>
      </w:r>
      <w:proofErr w:type="gramEnd"/>
      <w:r w:rsidRPr="009B7BA4">
        <w:rPr>
          <w:b/>
          <w:bCs/>
          <w:sz w:val="28"/>
          <w:szCs w:val="28"/>
        </w:rPr>
        <w:t xml:space="preserve"> the situation and to respond to the prima facie case presented by Ms. Edgerton. This letter was answered by Mr. </w:t>
      </w:r>
      <w:proofErr w:type="spellStart"/>
      <w:r w:rsidRPr="009B7BA4">
        <w:rPr>
          <w:b/>
          <w:bCs/>
          <w:sz w:val="28"/>
          <w:szCs w:val="28"/>
        </w:rPr>
        <w:t>Kashmeri</w:t>
      </w:r>
      <w:proofErr w:type="spellEnd"/>
      <w:r w:rsidRPr="009B7BA4">
        <w:rPr>
          <w:b/>
          <w:bCs/>
          <w:sz w:val="28"/>
          <w:szCs w:val="28"/>
        </w:rPr>
        <w:t xml:space="preserve"> (acting, he stated, at Mr. Morgenthau’s request). A letter to Mr. Gerald Hecht, Director of the Probation Department, for which Ms. Edgerton did some work during her tenure with the CJCC, elicited the response that she had been “extremely diligent” in carrying out these responsibilities, evidencing “loyalty and enthusiasm.” A letter to Captain4 R. J. Noonan, the police official in charge of the division that operates SPRINT, has not been answered.                                                           </w:t>
      </w:r>
    </w:p>
    <w:p w:rsidR="00621A3A" w:rsidRPr="009B7BA4" w:rsidRDefault="00621A3A" w:rsidP="00621A3A">
      <w:pPr>
        <w:rPr>
          <w:b/>
          <w:bCs/>
          <w:sz w:val="28"/>
          <w:szCs w:val="28"/>
        </w:rPr>
      </w:pPr>
      <w:r w:rsidRPr="009B7BA4">
        <w:rPr>
          <w:b/>
          <w:bCs/>
          <w:sz w:val="28"/>
          <w:szCs w:val="28"/>
        </w:rPr>
        <w:t xml:space="preserve"> </w:t>
      </w:r>
      <w:r w:rsidRPr="009B7BA4">
        <w:rPr>
          <w:b/>
          <w:bCs/>
          <w:sz w:val="28"/>
          <w:szCs w:val="28"/>
        </w:rPr>
        <w:t xml:space="preserve"> Reprinted by permission from Technology and Society, No. 22, June 1978 (late), published by the IEEE Committee on Social Implications of Technology. </w:t>
      </w:r>
    </w:p>
    <w:p w:rsidR="00621A3A" w:rsidRPr="009B7BA4" w:rsidRDefault="00621A3A" w:rsidP="00621A3A">
      <w:pPr>
        <w:rPr>
          <w:b/>
          <w:bCs/>
          <w:sz w:val="28"/>
          <w:szCs w:val="28"/>
        </w:rPr>
      </w:pPr>
      <w:r w:rsidRPr="009B7BA4">
        <w:rPr>
          <w:b/>
          <w:bCs/>
          <w:sz w:val="28"/>
          <w:szCs w:val="28"/>
        </w:rPr>
        <w:t xml:space="preserve">3 A draft of this report was sent to the individual who requested assistance (V. Edgerton), to the technical supervisor directly involved (S. A. </w:t>
      </w:r>
      <w:proofErr w:type="spellStart"/>
      <w:r w:rsidRPr="009B7BA4">
        <w:rPr>
          <w:b/>
          <w:bCs/>
          <w:sz w:val="28"/>
          <w:szCs w:val="28"/>
        </w:rPr>
        <w:t>Kashmeri</w:t>
      </w:r>
      <w:proofErr w:type="spellEnd"/>
      <w:r w:rsidRPr="009B7BA4">
        <w:rPr>
          <w:b/>
          <w:bCs/>
          <w:sz w:val="28"/>
          <w:szCs w:val="28"/>
        </w:rPr>
        <w:t xml:space="preserve">) and to the principal officials in overall charge of the project (R. J. McGuire, R. M. Morgenthau and H. </w:t>
      </w:r>
      <w:proofErr w:type="spellStart"/>
      <w:r w:rsidRPr="009B7BA4">
        <w:rPr>
          <w:b/>
          <w:bCs/>
          <w:sz w:val="28"/>
          <w:szCs w:val="28"/>
        </w:rPr>
        <w:t>Sturz</w:t>
      </w:r>
      <w:proofErr w:type="spellEnd"/>
      <w:r w:rsidRPr="009B7BA4">
        <w:rPr>
          <w:b/>
          <w:bCs/>
          <w:sz w:val="28"/>
          <w:szCs w:val="28"/>
        </w:rPr>
        <w:t xml:space="preserve">). It was then revised in the light of their responses. </w:t>
      </w:r>
    </w:p>
    <w:p w:rsidR="00621A3A" w:rsidRPr="009B7BA4" w:rsidRDefault="00621A3A" w:rsidP="00621A3A">
      <w:pPr>
        <w:rPr>
          <w:b/>
          <w:bCs/>
          <w:sz w:val="28"/>
          <w:szCs w:val="28"/>
        </w:rPr>
      </w:pPr>
      <w:r w:rsidRPr="009B7BA4">
        <w:rPr>
          <w:b/>
          <w:bCs/>
          <w:sz w:val="28"/>
          <w:szCs w:val="28"/>
        </w:rPr>
        <w:t xml:space="preserve">4 Now Deputy Inspector.  </w:t>
      </w:r>
    </w:p>
    <w:p w:rsidR="00621A3A" w:rsidRPr="009B7BA4" w:rsidRDefault="00621A3A" w:rsidP="00621A3A">
      <w:pPr>
        <w:rPr>
          <w:b/>
          <w:bCs/>
          <w:sz w:val="28"/>
          <w:szCs w:val="28"/>
        </w:rPr>
      </w:pPr>
      <w:r w:rsidRPr="009B7BA4">
        <w:rPr>
          <w:b/>
          <w:bCs/>
          <w:sz w:val="28"/>
          <w:szCs w:val="28"/>
        </w:rPr>
        <w:t xml:space="preserve">2.   Background  </w:t>
      </w:r>
    </w:p>
    <w:p w:rsidR="00621A3A" w:rsidRPr="009B7BA4" w:rsidRDefault="00621A3A" w:rsidP="00621A3A">
      <w:pPr>
        <w:rPr>
          <w:b/>
          <w:bCs/>
          <w:sz w:val="28"/>
          <w:szCs w:val="28"/>
        </w:rPr>
      </w:pPr>
      <w:r w:rsidRPr="009B7BA4">
        <w:rPr>
          <w:b/>
          <w:bCs/>
          <w:sz w:val="28"/>
          <w:szCs w:val="28"/>
        </w:rPr>
        <w:t xml:space="preserve">SPRINT is a presently operational police and emergency on-line dispatching system that accepts as inputs (from a police terminal) New York City street addresses and responds (typically within seconds) with street coordinates and the location of the nearest patrol car. Police dispatchers, upon receipt of emergency calls for assistance, enter the address given and use the output to direct the nearest patrol cars to the scene. The system has been successfully operating for several years to reduce response times and may thereby be presumed to have helped save lives in critical situations. It is operated by the NYC Police Department on a pair of IBM 370-158 computers, one of which is used for back-up and test purposes. PROMIS is another on-line system, intended for use by prosecutors to keep track of various data pertinent to cases scheduled for trial. Under the aegis of the NYC Criminal Justice Steering Committee (CJSC), a project called the Criminal Justice Information System (CJIS) or CIRCLE project (these terms appear to be synonymous) was established to </w:t>
      </w:r>
      <w:r w:rsidRPr="009B7BA4">
        <w:rPr>
          <w:b/>
          <w:bCs/>
          <w:sz w:val="28"/>
          <w:szCs w:val="28"/>
        </w:rPr>
        <w:lastRenderedPageBreak/>
        <w:t xml:space="preserve">install the PROM IS system for use by the offices of the various District Attorneys of NYC. The project Chairman is Robert M. Morgenthau (Manhattan District Attorney), the Project Director (and technical manager) is Sarwar A. </w:t>
      </w:r>
      <w:proofErr w:type="spellStart"/>
      <w:r w:rsidRPr="009B7BA4">
        <w:rPr>
          <w:b/>
          <w:bCs/>
          <w:sz w:val="28"/>
          <w:szCs w:val="28"/>
        </w:rPr>
        <w:t>Kashmeri</w:t>
      </w:r>
      <w:proofErr w:type="spellEnd"/>
      <w:r w:rsidRPr="009B7BA4">
        <w:rPr>
          <w:b/>
          <w:bCs/>
          <w:sz w:val="28"/>
          <w:szCs w:val="28"/>
        </w:rPr>
        <w:t xml:space="preserve">. Note that the SPRINT system and host computer are under the jurisdiction of the police department—not the CIRCLE project—while PROMIS is under the jurisdiction of the CIRCLE staff. Ms. Edgerton has had 13 years of experience in the data processing field, a good deal of this time in responsible positions involving the installation and use of on-line systems. She was hired early in 1977 by the CIRCLE project as a consultant with the title of Senior Information Scientist (see Appendix A for job description).  </w:t>
      </w:r>
    </w:p>
    <w:p w:rsidR="00621A3A" w:rsidRPr="009B7BA4" w:rsidRDefault="00621A3A" w:rsidP="00621A3A">
      <w:pPr>
        <w:rPr>
          <w:b/>
          <w:bCs/>
          <w:sz w:val="28"/>
          <w:szCs w:val="28"/>
        </w:rPr>
      </w:pPr>
      <w:r w:rsidRPr="009B7BA4">
        <w:rPr>
          <w:b/>
          <w:bCs/>
          <w:sz w:val="28"/>
          <w:szCs w:val="28"/>
        </w:rPr>
        <w:t xml:space="preserve">3.   The Technical Issue  </w:t>
      </w:r>
    </w:p>
    <w:p w:rsidR="00621A3A" w:rsidRPr="009B7BA4" w:rsidRDefault="00621A3A" w:rsidP="00621A3A">
      <w:pPr>
        <w:rPr>
          <w:b/>
          <w:bCs/>
          <w:sz w:val="28"/>
          <w:szCs w:val="28"/>
        </w:rPr>
      </w:pPr>
      <w:r w:rsidRPr="009B7BA4">
        <w:rPr>
          <w:b/>
          <w:bCs/>
          <w:sz w:val="28"/>
          <w:szCs w:val="28"/>
        </w:rPr>
        <w:t xml:space="preserve">As indicated in the introduction, the technical issue is whether the host computer currently being used by the SPRINT system could also handle the PROMIS system without appreciably increasing the response time to SPRINT inputs. More precisely, the question is whether a serious analysis should be undertaken to estimate the likelihood of such an overload condition occurring. Ms. Edgerton does not assert that it would necessarily occur, but rather that it is her professional judgment that the possibility cannot be excluded a priori </w:t>
      </w:r>
      <w:proofErr w:type="gramStart"/>
      <w:r w:rsidRPr="009B7BA4">
        <w:rPr>
          <w:b/>
          <w:bCs/>
          <w:sz w:val="28"/>
          <w:szCs w:val="28"/>
        </w:rPr>
        <w:t>on the basis of</w:t>
      </w:r>
      <w:proofErr w:type="gramEnd"/>
      <w:r w:rsidRPr="009B7BA4">
        <w:rPr>
          <w:b/>
          <w:bCs/>
          <w:sz w:val="28"/>
          <w:szCs w:val="28"/>
        </w:rPr>
        <w:t xml:space="preserve"> existing data. She contends that, in view of the likely consequences to human life of an increase in response time to emergency police calls, a reasonable study is essential. Dr. </w:t>
      </w:r>
      <w:proofErr w:type="spellStart"/>
      <w:r w:rsidRPr="009B7BA4">
        <w:rPr>
          <w:b/>
          <w:bCs/>
          <w:sz w:val="28"/>
          <w:szCs w:val="28"/>
        </w:rPr>
        <w:t>Eskin</w:t>
      </w:r>
      <w:proofErr w:type="spellEnd"/>
      <w:r w:rsidRPr="009B7BA4">
        <w:rPr>
          <w:b/>
          <w:bCs/>
          <w:sz w:val="28"/>
          <w:szCs w:val="28"/>
        </w:rPr>
        <w:t xml:space="preserve">, on the basis of the limited information supplied to him, informs us that the problem is quite complex, requiring an assessment of the hardware and software involved, measurements of the load imposed by SPRINT, and a prediction of the amount of activity (at its peak) likely to be generated by users of PROMIS. No formal techniques exist for solving such problems, he stated. One can only study </w:t>
      </w:r>
      <w:proofErr w:type="gramStart"/>
      <w:r w:rsidRPr="009B7BA4">
        <w:rPr>
          <w:b/>
          <w:bCs/>
          <w:sz w:val="28"/>
          <w:szCs w:val="28"/>
        </w:rPr>
        <w:t>all of</w:t>
      </w:r>
      <w:proofErr w:type="gramEnd"/>
      <w:r w:rsidRPr="009B7BA4">
        <w:rPr>
          <w:b/>
          <w:bCs/>
          <w:sz w:val="28"/>
          <w:szCs w:val="28"/>
        </w:rPr>
        <w:t xml:space="preserve"> the data carefully, watch such installations (or similar ones) operate and then make estimates based on experience and intuition. He agrees that an off-the-cuff estimate in such a case could easily be wrong. The point might be raised that the overload question could be dealt with by assuming that the load can be handled satisfactorily and then observing what </w:t>
      </w:r>
      <w:proofErr w:type="gramStart"/>
      <w:r w:rsidRPr="009B7BA4">
        <w:rPr>
          <w:b/>
          <w:bCs/>
          <w:sz w:val="28"/>
          <w:szCs w:val="28"/>
        </w:rPr>
        <w:t>actually occurs</w:t>
      </w:r>
      <w:proofErr w:type="gramEnd"/>
      <w:r w:rsidRPr="009B7BA4">
        <w:rPr>
          <w:b/>
          <w:bCs/>
          <w:sz w:val="28"/>
          <w:szCs w:val="28"/>
        </w:rPr>
        <w:t xml:space="preserve"> as various features of PROMIS are put into operation, and as terminals are added to extend the community of users. When an overload condition is reached, load could be </w:t>
      </w:r>
      <w:proofErr w:type="gramStart"/>
      <w:r w:rsidRPr="009B7BA4">
        <w:rPr>
          <w:b/>
          <w:bCs/>
          <w:sz w:val="28"/>
          <w:szCs w:val="28"/>
        </w:rPr>
        <w:t>removed</w:t>
      </w:r>
      <w:proofErr w:type="gramEnd"/>
      <w:r w:rsidRPr="009B7BA4">
        <w:rPr>
          <w:b/>
          <w:bCs/>
          <w:sz w:val="28"/>
          <w:szCs w:val="28"/>
        </w:rPr>
        <w:t xml:space="preserve"> and other arrangements made to deal with the situation. The problem is that overloading </w:t>
      </w:r>
      <w:r w:rsidRPr="009B7BA4">
        <w:rPr>
          <w:b/>
          <w:bCs/>
          <w:sz w:val="28"/>
          <w:szCs w:val="28"/>
        </w:rPr>
        <w:lastRenderedPageBreak/>
        <w:t xml:space="preserve">of such interactive systems can occur with very little warning, and the effects can be quite intermittent when the overload is marginal. In a situation, where commitments have been made, substantial sums spent on hardware and software, and personal prestige invested, one can easily imagine a prolonged period of degraded SPRINT operation during which those responsible might procrastinate about admitting that they had erred. If only inconvenience or marginal monetary losses were involved, this would not necessarily be too serious. But where individual human lives are thereby endangered, such an approach is highly questionable. It therefore would seem prudent to give the matter careful consideration before </w:t>
      </w:r>
      <w:proofErr w:type="gramStart"/>
      <w:r w:rsidRPr="009B7BA4">
        <w:rPr>
          <w:b/>
          <w:bCs/>
          <w:sz w:val="28"/>
          <w:szCs w:val="28"/>
        </w:rPr>
        <w:t>making a decision</w:t>
      </w:r>
      <w:proofErr w:type="gramEnd"/>
      <w:r w:rsidRPr="009B7BA4">
        <w:rPr>
          <w:b/>
          <w:bCs/>
          <w:sz w:val="28"/>
          <w:szCs w:val="28"/>
        </w:rPr>
        <w:t xml:space="preserve">.  </w:t>
      </w:r>
    </w:p>
    <w:p w:rsidR="00621A3A" w:rsidRPr="009B7BA4" w:rsidRDefault="00621A3A" w:rsidP="00621A3A">
      <w:pPr>
        <w:rPr>
          <w:b/>
          <w:bCs/>
          <w:sz w:val="28"/>
          <w:szCs w:val="28"/>
        </w:rPr>
      </w:pPr>
      <w:r w:rsidRPr="009B7BA4">
        <w:rPr>
          <w:b/>
          <w:bCs/>
          <w:sz w:val="28"/>
          <w:szCs w:val="28"/>
        </w:rPr>
        <w:t xml:space="preserve">4.   The Salient Events  </w:t>
      </w:r>
    </w:p>
    <w:p w:rsidR="00621A3A" w:rsidRPr="009B7BA4" w:rsidRDefault="00621A3A" w:rsidP="00621A3A">
      <w:pPr>
        <w:rPr>
          <w:b/>
          <w:bCs/>
          <w:sz w:val="28"/>
          <w:szCs w:val="28"/>
        </w:rPr>
      </w:pPr>
      <w:r w:rsidRPr="009B7BA4">
        <w:rPr>
          <w:b/>
          <w:bCs/>
          <w:sz w:val="28"/>
          <w:szCs w:val="28"/>
        </w:rPr>
        <w:t xml:space="preserve">Ms. Edgerton’s duties included reviewing and evaluating computer programs and projects and doing feasibility studies for the CIRCLE project. At an early stage, after learning that the plan was to run PROMIS on the SPRINT computer, she recognized the possibility of overload and attempted to obtain the data necessary to study the problem. These attempts were unsuccessful, and the Project Director, according to her account, tried to dissuade her from pursuing the matter. She claims that no other efforts had been made or were planned to do such a study. Mr. </w:t>
      </w:r>
      <w:proofErr w:type="spellStart"/>
      <w:r w:rsidRPr="009B7BA4">
        <w:rPr>
          <w:b/>
          <w:bCs/>
          <w:sz w:val="28"/>
          <w:szCs w:val="28"/>
        </w:rPr>
        <w:t>Kashmeri</w:t>
      </w:r>
      <w:proofErr w:type="spellEnd"/>
      <w:r w:rsidRPr="009B7BA4">
        <w:rPr>
          <w:b/>
          <w:bCs/>
          <w:sz w:val="28"/>
          <w:szCs w:val="28"/>
        </w:rPr>
        <w:t xml:space="preserve">, in his response to our letter to Mr. Morgenthau (Appendix B), asserts that the issues she raised “were at the time (and still are) under continuing discussion with the computer staff of the New York City Police Department and members of the CIRCLE Committee.” He does not however mention any specific individuals or documents. Our understanding is that no members of the CIRCLE Committee are computer experts, and that other than Mr. </w:t>
      </w:r>
      <w:proofErr w:type="spellStart"/>
      <w:r w:rsidRPr="009B7BA4">
        <w:rPr>
          <w:b/>
          <w:bCs/>
          <w:sz w:val="28"/>
          <w:szCs w:val="28"/>
        </w:rPr>
        <w:t>Kashmeri</w:t>
      </w:r>
      <w:proofErr w:type="spellEnd"/>
      <w:r w:rsidRPr="009B7BA4">
        <w:rPr>
          <w:b/>
          <w:bCs/>
          <w:sz w:val="28"/>
          <w:szCs w:val="28"/>
        </w:rPr>
        <w:t xml:space="preserve"> and Ms. Edgerton, no computer experts were employed by the Committee. Furthermore, Ms. Edgerton informs us that she knows of no police department employees who were senior systems </w:t>
      </w:r>
      <w:proofErr w:type="gramStart"/>
      <w:r w:rsidRPr="009B7BA4">
        <w:rPr>
          <w:b/>
          <w:bCs/>
          <w:sz w:val="28"/>
          <w:szCs w:val="28"/>
        </w:rPr>
        <w:t>analysts</w:t>
      </w:r>
      <w:proofErr w:type="gramEnd"/>
      <w:r w:rsidRPr="009B7BA4">
        <w:rPr>
          <w:b/>
          <w:bCs/>
          <w:sz w:val="28"/>
          <w:szCs w:val="28"/>
        </w:rPr>
        <w:t xml:space="preserve"> expert in on-line systems. Ms. Edgerton maintains that Mr. </w:t>
      </w:r>
      <w:proofErr w:type="spellStart"/>
      <w:r w:rsidRPr="009B7BA4">
        <w:rPr>
          <w:b/>
          <w:bCs/>
          <w:sz w:val="28"/>
          <w:szCs w:val="28"/>
        </w:rPr>
        <w:t>Kashmeri</w:t>
      </w:r>
      <w:proofErr w:type="spellEnd"/>
      <w:r w:rsidRPr="009B7BA4">
        <w:rPr>
          <w:b/>
          <w:bCs/>
          <w:sz w:val="28"/>
          <w:szCs w:val="28"/>
        </w:rPr>
        <w:t xml:space="preserve"> refused to allow her to circulate memoranda on the overload question to others involved in the project (that is, the CIRCLE Committee). She was summarily dismissed when she did circulate such a memorandum. There seems to be no dispute as to immediate reason for her termination. In his letters both to her and to us, Mr. </w:t>
      </w:r>
      <w:proofErr w:type="spellStart"/>
      <w:r w:rsidRPr="009B7BA4">
        <w:rPr>
          <w:b/>
          <w:bCs/>
          <w:sz w:val="28"/>
          <w:szCs w:val="28"/>
        </w:rPr>
        <w:t>Kashmeri</w:t>
      </w:r>
      <w:proofErr w:type="spellEnd"/>
      <w:r w:rsidRPr="009B7BA4">
        <w:rPr>
          <w:b/>
          <w:bCs/>
          <w:sz w:val="28"/>
          <w:szCs w:val="28"/>
        </w:rPr>
        <w:t xml:space="preserve"> states (the quote is from the latter—see Appendix B): The termination . . . was effected because (1) her distribution of the memorandum to the members of </w:t>
      </w:r>
      <w:r w:rsidRPr="009B7BA4">
        <w:rPr>
          <w:b/>
          <w:bCs/>
          <w:sz w:val="28"/>
          <w:szCs w:val="28"/>
        </w:rPr>
        <w:lastRenderedPageBreak/>
        <w:t xml:space="preserve">the CIRCLE Committee was in direct violation of policy established by me, and (2) against expressly given orders that all communications sent to the members must be approved by the Project Director.  </w:t>
      </w:r>
    </w:p>
    <w:p w:rsidR="00621A3A" w:rsidRPr="009B7BA4" w:rsidRDefault="00621A3A" w:rsidP="00621A3A">
      <w:pPr>
        <w:rPr>
          <w:b/>
          <w:bCs/>
          <w:sz w:val="28"/>
          <w:szCs w:val="28"/>
        </w:rPr>
      </w:pPr>
      <w:r w:rsidRPr="009B7BA4">
        <w:rPr>
          <w:b/>
          <w:bCs/>
          <w:sz w:val="28"/>
          <w:szCs w:val="28"/>
        </w:rPr>
        <w:t xml:space="preserve">5.   The Issue of Professional Responsibility  </w:t>
      </w:r>
    </w:p>
    <w:p w:rsidR="00621A3A" w:rsidRPr="009B7BA4" w:rsidRDefault="00621A3A" w:rsidP="00621A3A">
      <w:pPr>
        <w:rPr>
          <w:b/>
          <w:bCs/>
          <w:sz w:val="28"/>
          <w:szCs w:val="28"/>
        </w:rPr>
      </w:pPr>
      <w:r w:rsidRPr="009B7BA4">
        <w:rPr>
          <w:b/>
          <w:bCs/>
          <w:sz w:val="28"/>
          <w:szCs w:val="28"/>
        </w:rPr>
        <w:t xml:space="preserve">A key aspect of this case is the conflict between the concept of hierarchical responsibility— the chain of command—and the idea that a professional has certain direct responsibilities that cannot be delegated. In the present instance, the </w:t>
      </w:r>
      <w:proofErr w:type="gramStart"/>
      <w:r w:rsidRPr="009B7BA4">
        <w:rPr>
          <w:b/>
          <w:bCs/>
          <w:sz w:val="28"/>
          <w:szCs w:val="28"/>
        </w:rPr>
        <w:t>particular responsibility</w:t>
      </w:r>
      <w:proofErr w:type="gramEnd"/>
      <w:r w:rsidRPr="009B7BA4">
        <w:rPr>
          <w:b/>
          <w:bCs/>
          <w:sz w:val="28"/>
          <w:szCs w:val="28"/>
        </w:rPr>
        <w:t xml:space="preserve"> involved from the engineer’s point of view is embodied in Article IV, item I of the IEEE Code of Ethics. “Engineers shall . . . protect the safety, health and welfare of the public and speak out against abuses in these areas affecting the public interest.” (Virtually all codes of ethics for engineers and scientists contain similar provisions.)  </w:t>
      </w:r>
    </w:p>
    <w:p w:rsidR="00621A3A" w:rsidRPr="009B7BA4" w:rsidRDefault="00621A3A" w:rsidP="00621A3A">
      <w:pPr>
        <w:rPr>
          <w:b/>
          <w:bCs/>
          <w:sz w:val="28"/>
          <w:szCs w:val="28"/>
        </w:rPr>
      </w:pPr>
      <w:r w:rsidRPr="009B7BA4">
        <w:rPr>
          <w:b/>
          <w:bCs/>
          <w:sz w:val="28"/>
          <w:szCs w:val="28"/>
        </w:rPr>
        <w:t xml:space="preserve">A distinguishing characteristic of a profession is that practitioners, in important aspects of their work, cannot allow their professional judgments to be peremptorily overridden by organizational superiors. The head of surgery in a hospital, for example, cannot order a staff surgeon to use a </w:t>
      </w:r>
      <w:proofErr w:type="gramStart"/>
      <w:r w:rsidRPr="009B7BA4">
        <w:rPr>
          <w:b/>
          <w:bCs/>
          <w:sz w:val="28"/>
          <w:szCs w:val="28"/>
        </w:rPr>
        <w:t>particular technique</w:t>
      </w:r>
      <w:proofErr w:type="gramEnd"/>
      <w:r w:rsidRPr="009B7BA4">
        <w:rPr>
          <w:b/>
          <w:bCs/>
          <w:sz w:val="28"/>
          <w:szCs w:val="28"/>
        </w:rPr>
        <w:t xml:space="preserve"> in a certain operation when the surgeon considers it to be inappropriate. A lawyer who believes that it is in the best interest of his client to advise a plea of guilty cannot properly give contrary advice when ordered to do so by the head by his law firm. The obligation entails more than simple refusal to participate directly in acts one judges to be improper. Professionals must view the consequences of their acts broadly. Where it is clear that simple abstention, which usually implies a resignation, is unlikely to avert the likelihood of serious harm being done, </w:t>
      </w:r>
      <w:proofErr w:type="gramStart"/>
      <w:r w:rsidRPr="009B7BA4">
        <w:rPr>
          <w:b/>
          <w:bCs/>
          <w:sz w:val="28"/>
          <w:szCs w:val="28"/>
        </w:rPr>
        <w:t>than</w:t>
      </w:r>
      <w:proofErr w:type="gramEnd"/>
      <w:r w:rsidRPr="009B7BA4">
        <w:rPr>
          <w:b/>
          <w:bCs/>
          <w:sz w:val="28"/>
          <w:szCs w:val="28"/>
        </w:rPr>
        <w:t xml:space="preserve"> a more active stance is required. This might entail appeals within the organization to higher ranking technical managers or to top officials in the organization. Professional societies, governmental regulatory agencies, volunteer public interest groups, legislators, the press or other outside groups might be alerted. The kind of action appropriate to a given situation depends on such factors as the seriousness of the matter, the degree of certainty felt by the professional, and the structure of the organizations involved. If the only legitimate recourse were the principled resignation; then, apart from the fact that this may often be ineffectual, the high personal cost to the individual will result in the quiet acceptance of many very serious errors. On </w:t>
      </w:r>
      <w:r w:rsidRPr="009B7BA4">
        <w:rPr>
          <w:b/>
          <w:bCs/>
          <w:sz w:val="28"/>
          <w:szCs w:val="28"/>
        </w:rPr>
        <w:lastRenderedPageBreak/>
        <w:t xml:space="preserve">the other side is the concept of a manager </w:t>
      </w:r>
      <w:proofErr w:type="gramStart"/>
      <w:r w:rsidRPr="009B7BA4">
        <w:rPr>
          <w:b/>
          <w:bCs/>
          <w:sz w:val="28"/>
          <w:szCs w:val="28"/>
        </w:rPr>
        <w:t>making a decision</w:t>
      </w:r>
      <w:proofErr w:type="gramEnd"/>
      <w:r w:rsidRPr="009B7BA4">
        <w:rPr>
          <w:b/>
          <w:bCs/>
          <w:sz w:val="28"/>
          <w:szCs w:val="28"/>
        </w:rPr>
        <w:t xml:space="preserve"> for his organization and taking full responsibility for the consequences. This may be considered an appropriate mode of operation in the great majority of cases. However, when a professional within the organization who has responsibilities in an area affected by that decision feels strongly that an error with potentially serious consequences is being made, then means should exist for having that decision reviewed by other qualified people. Any organization using technology in a manner that may affect the public safety or welfare is operating in an irresponsible manner if it does not provide for such reviews. The situations contemplated here are clearly not analogous to those faced by an army on a battlefield or a ship at sea, where, on the basis of extreme time constraints, rational cases can be made for demanding immediate, unquestioning obedience to orders from superiors; though even there exceptional situations sometimes arise. Where an individual repeatedly challenges managerial decisions and competent technical reviews subsequently find these challenges to be without merit, then that person’s professional competence may be legitimately questioned, as it should be in any instance of serious technical error. For this reason, and because of the natural reluctance of most people to “make waves,” competent managers need not fear that their positions would be made untenable by the overzealous application of the </w:t>
      </w:r>
      <w:proofErr w:type="gramStart"/>
      <w:r w:rsidRPr="009B7BA4">
        <w:rPr>
          <w:b/>
          <w:bCs/>
          <w:sz w:val="28"/>
          <w:szCs w:val="28"/>
        </w:rPr>
        <w:t>aforementioned principle</w:t>
      </w:r>
      <w:proofErr w:type="gramEnd"/>
      <w:r w:rsidRPr="009B7BA4">
        <w:rPr>
          <w:b/>
          <w:bCs/>
          <w:sz w:val="28"/>
          <w:szCs w:val="28"/>
        </w:rPr>
        <w:t xml:space="preserve"> by subordinate professionals.  </w:t>
      </w:r>
    </w:p>
    <w:p w:rsidR="00621A3A" w:rsidRPr="009B7BA4" w:rsidRDefault="00621A3A" w:rsidP="00621A3A">
      <w:pPr>
        <w:rPr>
          <w:b/>
          <w:bCs/>
          <w:sz w:val="28"/>
          <w:szCs w:val="28"/>
        </w:rPr>
      </w:pPr>
      <w:r w:rsidRPr="009B7BA4">
        <w:rPr>
          <w:b/>
          <w:bCs/>
          <w:sz w:val="28"/>
          <w:szCs w:val="28"/>
        </w:rPr>
        <w:t xml:space="preserve">6.   The Response  </w:t>
      </w:r>
    </w:p>
    <w:p w:rsidR="00621A3A" w:rsidRPr="009B7BA4" w:rsidRDefault="00621A3A" w:rsidP="00621A3A">
      <w:pPr>
        <w:rPr>
          <w:b/>
          <w:bCs/>
          <w:sz w:val="28"/>
          <w:szCs w:val="28"/>
        </w:rPr>
      </w:pPr>
      <w:r w:rsidRPr="009B7BA4">
        <w:rPr>
          <w:b/>
          <w:bCs/>
          <w:sz w:val="28"/>
          <w:szCs w:val="28"/>
        </w:rPr>
        <w:t xml:space="preserve">As stated in our opening footnote, a draft of this report was sent to the principals involved. The only response from a NYC official came from Deputy Mayor for Criminal Justice Herbert </w:t>
      </w:r>
      <w:proofErr w:type="spellStart"/>
      <w:r w:rsidRPr="009B7BA4">
        <w:rPr>
          <w:b/>
          <w:bCs/>
          <w:sz w:val="28"/>
          <w:szCs w:val="28"/>
        </w:rPr>
        <w:t>Sturz</w:t>
      </w:r>
      <w:proofErr w:type="spellEnd"/>
      <w:r w:rsidRPr="009B7BA4">
        <w:rPr>
          <w:b/>
          <w:bCs/>
          <w:sz w:val="28"/>
          <w:szCs w:val="28"/>
        </w:rPr>
        <w:t xml:space="preserve"> (Appendix C). Note that he assumed office in 1978, many months after the events related here. Mr. </w:t>
      </w:r>
      <w:proofErr w:type="spellStart"/>
      <w:r w:rsidRPr="009B7BA4">
        <w:rPr>
          <w:b/>
          <w:bCs/>
          <w:sz w:val="28"/>
          <w:szCs w:val="28"/>
        </w:rPr>
        <w:t>Sturz</w:t>
      </w:r>
      <w:proofErr w:type="spellEnd"/>
      <w:r w:rsidRPr="009B7BA4">
        <w:rPr>
          <w:b/>
          <w:bCs/>
          <w:sz w:val="28"/>
          <w:szCs w:val="28"/>
        </w:rPr>
        <w:t xml:space="preserve"> states his understanding that the matter raised by Ms. Edgerton has been, and continues to be, under consideration. If indeed this important and difficult technical question has been seriously studied, there would surely exist at least one technical memorandum discussing the issues. No reference to such a document appears in Mr. </w:t>
      </w:r>
      <w:proofErr w:type="spellStart"/>
      <w:r w:rsidRPr="009B7BA4">
        <w:rPr>
          <w:b/>
          <w:bCs/>
          <w:sz w:val="28"/>
          <w:szCs w:val="28"/>
        </w:rPr>
        <w:t>Sturz’s</w:t>
      </w:r>
      <w:proofErr w:type="spellEnd"/>
      <w:r w:rsidRPr="009B7BA4">
        <w:rPr>
          <w:b/>
          <w:bCs/>
          <w:sz w:val="28"/>
          <w:szCs w:val="28"/>
        </w:rPr>
        <w:t xml:space="preserve"> letter. Nor does he name any individual who made such a study. Similar omissions also characterize the earlier letter (Appendix B) from Mr. </w:t>
      </w:r>
      <w:proofErr w:type="spellStart"/>
      <w:r w:rsidRPr="009B7BA4">
        <w:rPr>
          <w:b/>
          <w:bCs/>
          <w:sz w:val="28"/>
          <w:szCs w:val="28"/>
        </w:rPr>
        <w:t>Kashmeri</w:t>
      </w:r>
      <w:proofErr w:type="spellEnd"/>
      <w:r w:rsidRPr="009B7BA4">
        <w:rPr>
          <w:b/>
          <w:bCs/>
          <w:sz w:val="28"/>
          <w:szCs w:val="28"/>
        </w:rPr>
        <w:t xml:space="preserve">. While Mr. </w:t>
      </w:r>
      <w:proofErr w:type="spellStart"/>
      <w:r w:rsidRPr="009B7BA4">
        <w:rPr>
          <w:b/>
          <w:bCs/>
          <w:sz w:val="28"/>
          <w:szCs w:val="28"/>
        </w:rPr>
        <w:t>Sturz</w:t>
      </w:r>
      <w:proofErr w:type="spellEnd"/>
      <w:r w:rsidRPr="009B7BA4">
        <w:rPr>
          <w:b/>
          <w:bCs/>
          <w:sz w:val="28"/>
          <w:szCs w:val="28"/>
        </w:rPr>
        <w:t xml:space="preserve"> expresses general agreement with our view of the responsibility of professionals in matters of the kind involved here, he does </w:t>
      </w:r>
      <w:r w:rsidRPr="009B7BA4">
        <w:rPr>
          <w:b/>
          <w:bCs/>
          <w:sz w:val="28"/>
          <w:szCs w:val="28"/>
        </w:rPr>
        <w:lastRenderedPageBreak/>
        <w:t xml:space="preserve">not comment on the treatment meted out to Ms. Edgerton when she exercised that responsibility.  </w:t>
      </w:r>
    </w:p>
    <w:p w:rsidR="00621A3A" w:rsidRPr="009B7BA4" w:rsidRDefault="00621A3A" w:rsidP="00621A3A">
      <w:pPr>
        <w:rPr>
          <w:b/>
          <w:bCs/>
          <w:sz w:val="28"/>
          <w:szCs w:val="28"/>
        </w:rPr>
      </w:pPr>
      <w:r w:rsidRPr="009B7BA4">
        <w:rPr>
          <w:b/>
          <w:bCs/>
          <w:sz w:val="28"/>
          <w:szCs w:val="28"/>
        </w:rPr>
        <w:t xml:space="preserve">7.   Conclusions  </w:t>
      </w:r>
    </w:p>
    <w:p w:rsidR="00621A3A" w:rsidRPr="009B7BA4" w:rsidRDefault="00621A3A" w:rsidP="00621A3A">
      <w:pPr>
        <w:rPr>
          <w:b/>
          <w:bCs/>
          <w:sz w:val="28"/>
          <w:szCs w:val="28"/>
        </w:rPr>
      </w:pPr>
      <w:proofErr w:type="gramStart"/>
      <w:r w:rsidRPr="009B7BA4">
        <w:rPr>
          <w:b/>
          <w:bCs/>
          <w:sz w:val="28"/>
          <w:szCs w:val="28"/>
        </w:rPr>
        <w:t>On the basis of</w:t>
      </w:r>
      <w:proofErr w:type="gramEnd"/>
      <w:r w:rsidRPr="009B7BA4">
        <w:rPr>
          <w:b/>
          <w:bCs/>
          <w:sz w:val="28"/>
          <w:szCs w:val="28"/>
        </w:rPr>
        <w:t xml:space="preserve"> the information and principles discussed above, the investigating committee has arrived at the following conclusions: (1.) Ms. Edgerton encountered in the course of her professional work a situation that might reasonably be considered as entailing a risk to the public safety.  (2.) She made a professional judgment that a detailed study of this problem was necessary. (3.) No appropriate formal study was under way. (4.) Ms. Edgerton conveyed her judgment to her superior in a written report, and this was rejected out of hand, with a warning not to take the matter further. (5.) She then circulated a report on the subject to the next level of management in her organization. (6.) Her action was in full accord with the letter and spirit of the IEEE Code of Ethics. (7.) She was peremptorily discharged </w:t>
      </w:r>
      <w:proofErr w:type="gramStart"/>
      <w:r w:rsidRPr="009B7BA4">
        <w:rPr>
          <w:b/>
          <w:bCs/>
          <w:sz w:val="28"/>
          <w:szCs w:val="28"/>
        </w:rPr>
        <w:t>on the basis of</w:t>
      </w:r>
      <w:proofErr w:type="gramEnd"/>
      <w:r w:rsidRPr="009B7BA4">
        <w:rPr>
          <w:b/>
          <w:bCs/>
          <w:sz w:val="28"/>
          <w:szCs w:val="28"/>
        </w:rPr>
        <w:t xml:space="preserve"> the acts cited above. (8.) This discharge constituted seriously improper treatment of a professional. (9.) Ms. Edgerton’s action (at considerable personal sacrifice) on behalf of the public safety was in the highest tradition of professionalism in engineering. Investigating Committee (IEEE-CSIT Working Group on Ethics and Employment Practices).  </w:t>
      </w:r>
    </w:p>
    <w:p w:rsidR="00621A3A" w:rsidRPr="009B7BA4" w:rsidRDefault="00621A3A" w:rsidP="00621A3A">
      <w:pPr>
        <w:rPr>
          <w:b/>
          <w:bCs/>
          <w:sz w:val="28"/>
          <w:szCs w:val="28"/>
        </w:rPr>
      </w:pPr>
      <w:r w:rsidRPr="009B7BA4">
        <w:rPr>
          <w:b/>
          <w:bCs/>
          <w:sz w:val="28"/>
          <w:szCs w:val="28"/>
        </w:rPr>
        <w:t xml:space="preserve">Stephen H. Unger (Chairman) R. Jeffrey </w:t>
      </w:r>
      <w:proofErr w:type="spellStart"/>
      <w:r w:rsidRPr="009B7BA4">
        <w:rPr>
          <w:b/>
          <w:bCs/>
          <w:sz w:val="28"/>
          <w:szCs w:val="28"/>
        </w:rPr>
        <w:t>Bogumil</w:t>
      </w:r>
      <w:proofErr w:type="spellEnd"/>
      <w:r w:rsidRPr="009B7BA4">
        <w:rPr>
          <w:b/>
          <w:bCs/>
          <w:sz w:val="28"/>
          <w:szCs w:val="28"/>
        </w:rPr>
        <w:t xml:space="preserve"> Joseph S. Kaufman March 20, 1978  </w:t>
      </w:r>
    </w:p>
    <w:p w:rsidR="00621A3A" w:rsidRPr="009B7BA4" w:rsidRDefault="00621A3A" w:rsidP="00621A3A">
      <w:pPr>
        <w:rPr>
          <w:b/>
          <w:bCs/>
          <w:sz w:val="28"/>
          <w:szCs w:val="28"/>
        </w:rPr>
      </w:pPr>
      <w:r w:rsidRPr="009B7BA4">
        <w:rPr>
          <w:b/>
          <w:bCs/>
          <w:sz w:val="28"/>
          <w:szCs w:val="28"/>
        </w:rPr>
        <w:t>APPENDIX A</w:t>
      </w:r>
      <w:r w:rsidRPr="009B7BA4">
        <w:rPr>
          <w:b/>
          <w:bCs/>
          <w:sz w:val="28"/>
          <w:szCs w:val="28"/>
        </w:rPr>
        <w:t xml:space="preserve">  </w:t>
      </w:r>
    </w:p>
    <w:p w:rsidR="00621A3A" w:rsidRPr="009B7BA4" w:rsidRDefault="00621A3A" w:rsidP="00621A3A">
      <w:pPr>
        <w:rPr>
          <w:b/>
          <w:bCs/>
          <w:sz w:val="28"/>
          <w:szCs w:val="28"/>
        </w:rPr>
      </w:pPr>
      <w:r w:rsidRPr="009B7BA4">
        <w:rPr>
          <w:b/>
          <w:bCs/>
          <w:sz w:val="28"/>
          <w:szCs w:val="28"/>
        </w:rPr>
        <w:t xml:space="preserve">Duties of Position (Virginia </w:t>
      </w:r>
      <w:proofErr w:type="gramStart"/>
      <w:r w:rsidRPr="009B7BA4">
        <w:rPr>
          <w:b/>
          <w:bCs/>
          <w:sz w:val="28"/>
          <w:szCs w:val="28"/>
        </w:rPr>
        <w:t>Edgerton)  Will</w:t>
      </w:r>
      <w:proofErr w:type="gramEnd"/>
      <w:r w:rsidRPr="009B7BA4">
        <w:rPr>
          <w:b/>
          <w:bCs/>
          <w:sz w:val="28"/>
          <w:szCs w:val="28"/>
        </w:rPr>
        <w:t xml:space="preserve"> serve as senior information scientist for the criminal justice steering committee grant program. Will assist the director by reviewing computer projects, evaluating computer programs and doing feasibility and cost/benefit studies. Will work with criminal justice agency personnel to create </w:t>
      </w:r>
      <w:proofErr w:type="gramStart"/>
      <w:r w:rsidRPr="009B7BA4">
        <w:rPr>
          <w:b/>
          <w:bCs/>
          <w:sz w:val="28"/>
          <w:szCs w:val="28"/>
        </w:rPr>
        <w:t>short and long range</w:t>
      </w:r>
      <w:proofErr w:type="gramEnd"/>
      <w:r w:rsidRPr="009B7BA4">
        <w:rPr>
          <w:b/>
          <w:bCs/>
          <w:sz w:val="28"/>
          <w:szCs w:val="28"/>
        </w:rPr>
        <w:t xml:space="preserve"> systems plans and do the detailed work on individual installation plans. Will be responsible for keeping the citywide information system plan current and liaise with DCJS to coordinate local and state planning.  </w:t>
      </w:r>
    </w:p>
    <w:p w:rsidR="00621A3A" w:rsidRPr="009B7BA4" w:rsidRDefault="00621A3A" w:rsidP="00621A3A">
      <w:pPr>
        <w:rPr>
          <w:b/>
          <w:bCs/>
          <w:sz w:val="28"/>
          <w:szCs w:val="28"/>
        </w:rPr>
      </w:pPr>
      <w:r w:rsidRPr="009B7BA4">
        <w:rPr>
          <w:b/>
          <w:bCs/>
          <w:sz w:val="28"/>
          <w:szCs w:val="28"/>
        </w:rPr>
        <w:t xml:space="preserve"> This and the appendices that follow references the appendix for the document, not the book. </w:t>
      </w:r>
    </w:p>
    <w:p w:rsidR="00621A3A" w:rsidRPr="009B7BA4" w:rsidRDefault="00621A3A" w:rsidP="00621A3A">
      <w:pPr>
        <w:rPr>
          <w:b/>
          <w:bCs/>
          <w:sz w:val="28"/>
          <w:szCs w:val="28"/>
        </w:rPr>
      </w:pPr>
      <w:r w:rsidRPr="009B7BA4">
        <w:rPr>
          <w:b/>
          <w:bCs/>
          <w:sz w:val="28"/>
          <w:szCs w:val="28"/>
        </w:rPr>
        <w:lastRenderedPageBreak/>
        <w:t xml:space="preserve">APPENDIX B  </w:t>
      </w:r>
    </w:p>
    <w:p w:rsidR="00621A3A" w:rsidRPr="009B7BA4" w:rsidRDefault="00621A3A" w:rsidP="00621A3A">
      <w:pPr>
        <w:rPr>
          <w:b/>
          <w:bCs/>
          <w:sz w:val="28"/>
          <w:szCs w:val="28"/>
        </w:rPr>
      </w:pPr>
      <w:r w:rsidRPr="009B7BA4">
        <w:rPr>
          <w:b/>
          <w:bCs/>
          <w:sz w:val="28"/>
          <w:szCs w:val="28"/>
        </w:rPr>
        <w:t xml:space="preserve">City of New York Office of the Mayor Criminal Justice Coordinating Council 111 John Street New York, N.Y. 10038  </w:t>
      </w:r>
    </w:p>
    <w:p w:rsidR="00621A3A" w:rsidRPr="009B7BA4" w:rsidRDefault="00621A3A" w:rsidP="00621A3A">
      <w:pPr>
        <w:rPr>
          <w:b/>
          <w:bCs/>
          <w:sz w:val="28"/>
          <w:szCs w:val="28"/>
        </w:rPr>
      </w:pPr>
      <w:r w:rsidRPr="009B7BA4">
        <w:rPr>
          <w:b/>
          <w:bCs/>
          <w:sz w:val="28"/>
          <w:szCs w:val="28"/>
        </w:rPr>
        <w:t xml:space="preserve">August 12, 1977  </w:t>
      </w:r>
    </w:p>
    <w:p w:rsidR="00621A3A" w:rsidRPr="009B7BA4" w:rsidRDefault="00621A3A" w:rsidP="00621A3A">
      <w:pPr>
        <w:rPr>
          <w:b/>
          <w:bCs/>
          <w:sz w:val="28"/>
          <w:szCs w:val="28"/>
        </w:rPr>
      </w:pPr>
      <w:r w:rsidRPr="009B7BA4">
        <w:rPr>
          <w:b/>
          <w:bCs/>
          <w:sz w:val="28"/>
          <w:szCs w:val="28"/>
        </w:rPr>
        <w:t xml:space="preserve">Mr. Stephen </w:t>
      </w:r>
      <w:proofErr w:type="gramStart"/>
      <w:r w:rsidRPr="009B7BA4">
        <w:rPr>
          <w:b/>
          <w:bCs/>
          <w:sz w:val="28"/>
          <w:szCs w:val="28"/>
        </w:rPr>
        <w:t>Unger  229</w:t>
      </w:r>
      <w:proofErr w:type="gramEnd"/>
      <w:r w:rsidRPr="009B7BA4">
        <w:rPr>
          <w:b/>
          <w:bCs/>
          <w:sz w:val="28"/>
          <w:szCs w:val="28"/>
        </w:rPr>
        <w:t xml:space="preserve"> Cambridge Avenue  Englewood, N. J. 07631  </w:t>
      </w:r>
    </w:p>
    <w:p w:rsidR="00621A3A" w:rsidRPr="009B7BA4" w:rsidRDefault="00621A3A" w:rsidP="00621A3A">
      <w:pPr>
        <w:rPr>
          <w:b/>
          <w:bCs/>
          <w:sz w:val="28"/>
          <w:szCs w:val="28"/>
        </w:rPr>
      </w:pPr>
      <w:r w:rsidRPr="009B7BA4">
        <w:rPr>
          <w:b/>
          <w:bCs/>
          <w:sz w:val="28"/>
          <w:szCs w:val="28"/>
        </w:rPr>
        <w:t xml:space="preserve">Dear Mr. Unger: Your follow-up letter of August 4,1977 addressed to Mr. Robert M. Morgenthau has been received and I have been asked to direct the following reply to your office. The termination of Ms. Virginia Edgerton from the CIRCLE Project was effected because 1) her distribution of the memorandum to the members of the CIRCLE Committee was in direct violation of policy established by me and 2) against expressly given orders that all communications sent to the members must be approved by the Project Director. Also, as her termination letter of June 24, 1977, of which I believe you have a copy states, the issues raised in her memorandum were at that time (and still are) under continuing discussion with the computer staff of the New York City Police Department and members of the CIRCLE Committee. I would like to assure you that the policy makers in the City of New York are as concerned with public safety and the treatment of technical professionals as is your Committee. It is however imperative that an employee who is in a highly professional </w:t>
      </w:r>
      <w:proofErr w:type="gramStart"/>
      <w:r w:rsidRPr="009B7BA4">
        <w:rPr>
          <w:b/>
          <w:bCs/>
          <w:sz w:val="28"/>
          <w:szCs w:val="28"/>
        </w:rPr>
        <w:t>capacity, and</w:t>
      </w:r>
      <w:proofErr w:type="gramEnd"/>
      <w:r w:rsidRPr="009B7BA4">
        <w:rPr>
          <w:b/>
          <w:bCs/>
          <w:sz w:val="28"/>
          <w:szCs w:val="28"/>
        </w:rPr>
        <w:t xml:space="preserve"> has the exposure that accompanies a position dealing with top level policy makers, follow expressly given orders and adhere to established policy. We hope that the above will provide satisfactory answers to the questions that you have raised.  </w:t>
      </w:r>
    </w:p>
    <w:p w:rsidR="00621A3A" w:rsidRPr="009B7BA4" w:rsidRDefault="00621A3A" w:rsidP="00621A3A">
      <w:pPr>
        <w:rPr>
          <w:b/>
          <w:bCs/>
          <w:sz w:val="28"/>
          <w:szCs w:val="28"/>
        </w:rPr>
      </w:pPr>
      <w:r w:rsidRPr="009B7BA4">
        <w:rPr>
          <w:b/>
          <w:bCs/>
          <w:sz w:val="28"/>
          <w:szCs w:val="28"/>
        </w:rPr>
        <w:t xml:space="preserve">Sincerely yours,  </w:t>
      </w:r>
    </w:p>
    <w:p w:rsidR="00621A3A" w:rsidRPr="009B7BA4" w:rsidRDefault="00621A3A" w:rsidP="00621A3A">
      <w:pPr>
        <w:rPr>
          <w:b/>
          <w:bCs/>
          <w:sz w:val="28"/>
          <w:szCs w:val="28"/>
        </w:rPr>
      </w:pPr>
      <w:r w:rsidRPr="009B7BA4">
        <w:rPr>
          <w:b/>
          <w:bCs/>
          <w:sz w:val="28"/>
          <w:szCs w:val="28"/>
        </w:rPr>
        <w:t xml:space="preserve">(signed)  </w:t>
      </w:r>
    </w:p>
    <w:p w:rsidR="00621A3A" w:rsidRPr="009B7BA4" w:rsidRDefault="00621A3A" w:rsidP="00621A3A">
      <w:pPr>
        <w:rPr>
          <w:b/>
          <w:bCs/>
          <w:sz w:val="28"/>
          <w:szCs w:val="28"/>
        </w:rPr>
      </w:pPr>
      <w:r w:rsidRPr="009B7BA4">
        <w:rPr>
          <w:b/>
          <w:bCs/>
          <w:sz w:val="28"/>
          <w:szCs w:val="28"/>
        </w:rPr>
        <w:t xml:space="preserve">Sarwar A. </w:t>
      </w:r>
      <w:proofErr w:type="spellStart"/>
      <w:r w:rsidRPr="009B7BA4">
        <w:rPr>
          <w:b/>
          <w:bCs/>
          <w:sz w:val="28"/>
          <w:szCs w:val="28"/>
        </w:rPr>
        <w:t>Kashmeri</w:t>
      </w:r>
      <w:proofErr w:type="spellEnd"/>
      <w:r w:rsidRPr="009B7BA4">
        <w:rPr>
          <w:b/>
          <w:bCs/>
          <w:sz w:val="28"/>
          <w:szCs w:val="28"/>
        </w:rPr>
        <w:t>, Director, CIRCLE Project SAK/</w:t>
      </w:r>
      <w:proofErr w:type="spellStart"/>
      <w:r w:rsidRPr="009B7BA4">
        <w:rPr>
          <w:b/>
          <w:bCs/>
          <w:sz w:val="28"/>
          <w:szCs w:val="28"/>
        </w:rPr>
        <w:t>rs</w:t>
      </w:r>
      <w:proofErr w:type="spellEnd"/>
      <w:r w:rsidRPr="009B7BA4">
        <w:rPr>
          <w:b/>
          <w:bCs/>
          <w:sz w:val="28"/>
          <w:szCs w:val="28"/>
        </w:rPr>
        <w:t xml:space="preserve"> Hon. Michael J. Codd, Vice-Chairman, CIRCLE Committee Hon. Cesar A. Perales, Director, CJCC  </w:t>
      </w:r>
    </w:p>
    <w:p w:rsidR="00621A3A" w:rsidRPr="009B7BA4" w:rsidRDefault="00621A3A" w:rsidP="00621A3A">
      <w:pPr>
        <w:rPr>
          <w:b/>
          <w:bCs/>
          <w:sz w:val="28"/>
          <w:szCs w:val="28"/>
        </w:rPr>
      </w:pPr>
      <w:r w:rsidRPr="009B7BA4">
        <w:rPr>
          <w:b/>
          <w:bCs/>
          <w:sz w:val="28"/>
          <w:szCs w:val="28"/>
        </w:rPr>
        <w:t xml:space="preserve">cc: Hon. Nicholas </w:t>
      </w:r>
      <w:proofErr w:type="spellStart"/>
      <w:r w:rsidRPr="009B7BA4">
        <w:rPr>
          <w:b/>
          <w:bCs/>
          <w:sz w:val="28"/>
          <w:szCs w:val="28"/>
        </w:rPr>
        <w:t>Scoppetta</w:t>
      </w:r>
      <w:proofErr w:type="spellEnd"/>
      <w:r w:rsidRPr="009B7BA4">
        <w:rPr>
          <w:b/>
          <w:bCs/>
          <w:sz w:val="28"/>
          <w:szCs w:val="28"/>
        </w:rPr>
        <w:t xml:space="preserve">, Deputy Mayor, Criminal Justice Hon. Robert M. Morgenthau, Chairman, CIRCLE Committee </w:t>
      </w:r>
    </w:p>
    <w:p w:rsidR="00621A3A" w:rsidRPr="009B7BA4" w:rsidRDefault="00621A3A" w:rsidP="00621A3A">
      <w:pPr>
        <w:rPr>
          <w:b/>
          <w:bCs/>
          <w:sz w:val="28"/>
          <w:szCs w:val="28"/>
        </w:rPr>
      </w:pPr>
      <w:r w:rsidRPr="009B7BA4">
        <w:rPr>
          <w:b/>
          <w:bCs/>
          <w:sz w:val="28"/>
          <w:szCs w:val="28"/>
        </w:rPr>
        <w:t xml:space="preserve"> </w:t>
      </w:r>
    </w:p>
    <w:p w:rsidR="00621A3A" w:rsidRPr="009B7BA4" w:rsidRDefault="00621A3A" w:rsidP="00621A3A">
      <w:pPr>
        <w:rPr>
          <w:b/>
          <w:bCs/>
          <w:sz w:val="28"/>
          <w:szCs w:val="28"/>
        </w:rPr>
      </w:pPr>
      <w:r w:rsidRPr="009B7BA4">
        <w:rPr>
          <w:b/>
          <w:bCs/>
          <w:sz w:val="28"/>
          <w:szCs w:val="28"/>
        </w:rPr>
        <w:lastRenderedPageBreak/>
        <w:t xml:space="preserve">  APPENDIX C  </w:t>
      </w:r>
    </w:p>
    <w:p w:rsidR="00621A3A" w:rsidRPr="009B7BA4" w:rsidRDefault="00621A3A" w:rsidP="00621A3A">
      <w:pPr>
        <w:rPr>
          <w:b/>
          <w:bCs/>
          <w:sz w:val="28"/>
          <w:szCs w:val="28"/>
        </w:rPr>
      </w:pPr>
      <w:r w:rsidRPr="009B7BA4">
        <w:rPr>
          <w:b/>
          <w:bCs/>
          <w:sz w:val="28"/>
          <w:szCs w:val="28"/>
        </w:rPr>
        <w:t xml:space="preserve">The City of New York OFFICE OF THE DEPUTY MAYOR FOR CRIMINAL JUSTICE CRIMINAL JUSTICE COORDINATOR HERBERT STURZ DEPUTY MAYOR 130 John Street New York, N.Y 10038 825-5900 Direct Dial 825-2875  </w:t>
      </w:r>
    </w:p>
    <w:p w:rsidR="00621A3A" w:rsidRPr="009B7BA4" w:rsidRDefault="00621A3A" w:rsidP="00621A3A">
      <w:pPr>
        <w:rPr>
          <w:b/>
          <w:bCs/>
          <w:sz w:val="28"/>
          <w:szCs w:val="28"/>
        </w:rPr>
      </w:pPr>
      <w:r w:rsidRPr="009B7BA4">
        <w:rPr>
          <w:b/>
          <w:bCs/>
          <w:sz w:val="28"/>
          <w:szCs w:val="28"/>
        </w:rPr>
        <w:t xml:space="preserve">February 16, 1978  </w:t>
      </w:r>
    </w:p>
    <w:p w:rsidR="00621A3A" w:rsidRPr="009B7BA4" w:rsidRDefault="00621A3A" w:rsidP="00621A3A">
      <w:pPr>
        <w:rPr>
          <w:b/>
          <w:bCs/>
          <w:sz w:val="28"/>
          <w:szCs w:val="28"/>
        </w:rPr>
      </w:pPr>
      <w:r w:rsidRPr="009B7BA4">
        <w:rPr>
          <w:b/>
          <w:bCs/>
          <w:sz w:val="28"/>
          <w:szCs w:val="28"/>
        </w:rPr>
        <w:t xml:space="preserve">Professor Stephen H. </w:t>
      </w:r>
      <w:proofErr w:type="gramStart"/>
      <w:r w:rsidRPr="009B7BA4">
        <w:rPr>
          <w:b/>
          <w:bCs/>
          <w:sz w:val="28"/>
          <w:szCs w:val="28"/>
        </w:rPr>
        <w:t>Unger  Chairman</w:t>
      </w:r>
      <w:proofErr w:type="gramEnd"/>
      <w:r w:rsidRPr="009B7BA4">
        <w:rPr>
          <w:b/>
          <w:bCs/>
          <w:sz w:val="28"/>
          <w:szCs w:val="28"/>
        </w:rPr>
        <w:t xml:space="preserve">, Working Group, Ethics and Employment Practices  229 Cambridge Avenue  Englewood, New Jersey 07631  </w:t>
      </w:r>
    </w:p>
    <w:p w:rsidR="00621A3A" w:rsidRPr="009B7BA4" w:rsidRDefault="00621A3A" w:rsidP="00621A3A">
      <w:pPr>
        <w:rPr>
          <w:b/>
          <w:bCs/>
          <w:sz w:val="28"/>
          <w:szCs w:val="28"/>
        </w:rPr>
      </w:pPr>
      <w:r w:rsidRPr="009B7BA4">
        <w:rPr>
          <w:b/>
          <w:bCs/>
          <w:sz w:val="28"/>
          <w:szCs w:val="28"/>
        </w:rPr>
        <w:t xml:space="preserve">Dear Professor Unger:  </w:t>
      </w:r>
    </w:p>
    <w:p w:rsidR="00621A3A" w:rsidRPr="009B7BA4" w:rsidRDefault="00621A3A" w:rsidP="00621A3A">
      <w:pPr>
        <w:rPr>
          <w:b/>
          <w:bCs/>
          <w:sz w:val="28"/>
          <w:szCs w:val="28"/>
        </w:rPr>
      </w:pPr>
      <w:r w:rsidRPr="009B7BA4">
        <w:rPr>
          <w:b/>
          <w:bCs/>
          <w:sz w:val="28"/>
          <w:szCs w:val="28"/>
        </w:rPr>
        <w:t xml:space="preserve">Thank you very much for sending to me your draft report in the matter of Virginia Edgerton. I appreciate the opportunity that you have given me to comment upon the report. As it happens, I am unable to make any contribution to the report in terms of factual material because, at the time the events described in the report occurred, I did not occupy my present office as Deputy Mayor for Criminal Justice and, accordingly, I have no firsthand knowledge as to any of the facts concerning the dismissal of Ms. Edgerton. For what it may be worth, I agree with your general conclusion that a professional person has a special responsibility to seek to be heard by principal policy makers on issues directly affecting the public safety. As your report makes clear, the pivotal issue in this regard is whether, notwithstanding the alleged frustration of Ms. Edgerton’s efforts to communicate directly with members of the CIRCLE Committee, the SPRINT degradation issue was receiving attention by New York City policy makers. My understanding, which admittedly is secondhand, is that this issue was considered by the City in its planning for the development of a criminal justice information system. It is also my understanding that the issue raised by Ms. Edgerton is continuing to receive attention by the City and, of course, now that I am in office as Deputy Mayor for Criminal Justice, I will be concerned with this issue also. Certainly, we do not intend to develop a criminal justice information system at the expense of any existing computer application which may affect the public safety. Again, I thank you for the opportunity to examine your report and I commend you for your professional and thorough approach to the matter.  </w:t>
      </w:r>
    </w:p>
    <w:p w:rsidR="00621A3A" w:rsidRPr="009B7BA4" w:rsidRDefault="00621A3A" w:rsidP="00621A3A">
      <w:pPr>
        <w:rPr>
          <w:b/>
          <w:bCs/>
          <w:sz w:val="28"/>
          <w:szCs w:val="28"/>
        </w:rPr>
      </w:pPr>
      <w:r w:rsidRPr="009B7BA4">
        <w:rPr>
          <w:b/>
          <w:bCs/>
          <w:sz w:val="28"/>
          <w:szCs w:val="28"/>
        </w:rPr>
        <w:t xml:space="preserve">Sincerely yours, (signed) Herbert </w:t>
      </w:r>
      <w:proofErr w:type="spellStart"/>
      <w:r w:rsidRPr="009B7BA4">
        <w:rPr>
          <w:b/>
          <w:bCs/>
          <w:sz w:val="28"/>
          <w:szCs w:val="28"/>
        </w:rPr>
        <w:t>Sturz</w:t>
      </w:r>
      <w:proofErr w:type="spellEnd"/>
      <w:r w:rsidRPr="009B7BA4">
        <w:rPr>
          <w:b/>
          <w:bCs/>
          <w:sz w:val="28"/>
          <w:szCs w:val="28"/>
        </w:rPr>
        <w:t xml:space="preserve">   </w:t>
      </w:r>
    </w:p>
    <w:p w:rsidR="00621A3A" w:rsidRPr="009B7BA4" w:rsidRDefault="00621A3A" w:rsidP="00621A3A">
      <w:pPr>
        <w:rPr>
          <w:b/>
          <w:bCs/>
          <w:sz w:val="28"/>
          <w:szCs w:val="28"/>
        </w:rPr>
      </w:pPr>
      <w:r w:rsidRPr="009B7BA4">
        <w:rPr>
          <w:b/>
          <w:bCs/>
          <w:sz w:val="28"/>
          <w:szCs w:val="28"/>
        </w:rPr>
        <w:lastRenderedPageBreak/>
        <w:t xml:space="preserve">A.4.2 MCC Report  </w:t>
      </w:r>
    </w:p>
    <w:p w:rsidR="00621A3A" w:rsidRPr="009B7BA4" w:rsidRDefault="00621A3A" w:rsidP="00621A3A">
      <w:pPr>
        <w:rPr>
          <w:b/>
          <w:bCs/>
          <w:sz w:val="28"/>
          <w:szCs w:val="28"/>
        </w:rPr>
      </w:pPr>
      <w:r w:rsidRPr="009B7BA4">
        <w:rPr>
          <w:b/>
          <w:bCs/>
          <w:sz w:val="28"/>
          <w:szCs w:val="28"/>
        </w:rPr>
        <w:t xml:space="preserve">MCC REPORT IN THE MATTER OF VIRGINIA EDGERTON (IEEE-7366040)5  </w:t>
      </w:r>
    </w:p>
    <w:p w:rsidR="00621A3A" w:rsidRPr="009B7BA4" w:rsidRDefault="00621A3A" w:rsidP="00621A3A">
      <w:pPr>
        <w:rPr>
          <w:b/>
          <w:bCs/>
          <w:sz w:val="28"/>
          <w:szCs w:val="28"/>
        </w:rPr>
      </w:pPr>
      <w:r w:rsidRPr="009B7BA4">
        <w:rPr>
          <w:b/>
          <w:bCs/>
          <w:sz w:val="28"/>
          <w:szCs w:val="28"/>
        </w:rPr>
        <w:t xml:space="preserve">The Complaint  </w:t>
      </w:r>
    </w:p>
    <w:p w:rsidR="00621A3A" w:rsidRPr="009B7BA4" w:rsidRDefault="00621A3A" w:rsidP="00621A3A">
      <w:pPr>
        <w:rPr>
          <w:b/>
          <w:bCs/>
          <w:sz w:val="28"/>
          <w:szCs w:val="28"/>
        </w:rPr>
      </w:pPr>
      <w:r w:rsidRPr="009B7BA4">
        <w:rPr>
          <w:b/>
          <w:bCs/>
          <w:sz w:val="28"/>
          <w:szCs w:val="28"/>
        </w:rPr>
        <w:t>Ms. Edgerton was engaged as a consultant by the Criminal Justice Coordinating Council of the City of New York in December 1976, on a per diem basis, which employment was approved by the Office of the Mayor in January 1977 (</w:t>
      </w:r>
      <w:proofErr w:type="spellStart"/>
      <w:r w:rsidRPr="009B7BA4">
        <w:rPr>
          <w:b/>
          <w:bCs/>
          <w:sz w:val="28"/>
          <w:szCs w:val="28"/>
        </w:rPr>
        <w:t>Exhs</w:t>
      </w:r>
      <w:proofErr w:type="spellEnd"/>
      <w:r w:rsidRPr="009B7BA4">
        <w:rPr>
          <w:b/>
          <w:bCs/>
          <w:sz w:val="28"/>
          <w:szCs w:val="28"/>
        </w:rPr>
        <w:t>. 1 and 3). Her duties as Senior Information Scientist included the review, evaluation, feasibility analysis and development of computer programs and associated plans, including liaison activities with the police department and the Criminal Justice Steering Committee (</w:t>
      </w:r>
      <w:proofErr w:type="spellStart"/>
      <w:r w:rsidRPr="009B7BA4">
        <w:rPr>
          <w:b/>
          <w:bCs/>
          <w:sz w:val="28"/>
          <w:szCs w:val="28"/>
        </w:rPr>
        <w:t>Exh</w:t>
      </w:r>
      <w:proofErr w:type="spellEnd"/>
      <w:r w:rsidRPr="009B7BA4">
        <w:rPr>
          <w:b/>
          <w:bCs/>
          <w:sz w:val="28"/>
          <w:szCs w:val="28"/>
        </w:rPr>
        <w:t xml:space="preserve">. 2), each of which groups were utilizing or planned to utilize computer facilities available to the city for programs in operation or contemplated. SPRINT, an on-line police emergency dispatch system was in operation. PROMIS, a second on-line system, was in development for use by district attorneys throughout New York City to aid in the prosecution of current litigation. The latter program was the responsibility of the Criminal Justice Steering Committee, the project chairman of which was Robert M. Morgenthau and whose project director was Sarwar A. </w:t>
      </w:r>
      <w:proofErr w:type="spellStart"/>
      <w:r w:rsidRPr="009B7BA4">
        <w:rPr>
          <w:b/>
          <w:bCs/>
          <w:sz w:val="28"/>
          <w:szCs w:val="28"/>
        </w:rPr>
        <w:t>Kashmeri</w:t>
      </w:r>
      <w:proofErr w:type="spellEnd"/>
      <w:r w:rsidRPr="009B7BA4">
        <w:rPr>
          <w:b/>
          <w:bCs/>
          <w:sz w:val="28"/>
          <w:szCs w:val="28"/>
        </w:rPr>
        <w:t>, Ms. Edgerton’s immediate supervisor (</w:t>
      </w:r>
      <w:proofErr w:type="spellStart"/>
      <w:r w:rsidRPr="009B7BA4">
        <w:rPr>
          <w:b/>
          <w:bCs/>
          <w:sz w:val="28"/>
          <w:szCs w:val="28"/>
        </w:rPr>
        <w:t>Exhs</w:t>
      </w:r>
      <w:proofErr w:type="spellEnd"/>
      <w:r w:rsidRPr="009B7BA4">
        <w:rPr>
          <w:b/>
          <w:bCs/>
          <w:sz w:val="28"/>
          <w:szCs w:val="28"/>
        </w:rPr>
        <w:t xml:space="preserve">. I, 9). Ms. Edgerton, </w:t>
      </w:r>
      <w:proofErr w:type="gramStart"/>
      <w:r w:rsidRPr="009B7BA4">
        <w:rPr>
          <w:b/>
          <w:bCs/>
          <w:sz w:val="28"/>
          <w:szCs w:val="28"/>
        </w:rPr>
        <w:t>during the course of</w:t>
      </w:r>
      <w:proofErr w:type="gramEnd"/>
      <w:r w:rsidRPr="009B7BA4">
        <w:rPr>
          <w:b/>
          <w:bCs/>
          <w:sz w:val="28"/>
          <w:szCs w:val="28"/>
        </w:rPr>
        <w:t xml:space="preserve"> her work, determined that concurrent use of the computer facilities available to the SPRINT and PROMIS programs raised, in her judgment, important questions pertaining to the possible degradation of the performance of the police dispatch program (</w:t>
      </w:r>
      <w:proofErr w:type="spellStart"/>
      <w:r w:rsidRPr="009B7BA4">
        <w:rPr>
          <w:b/>
          <w:bCs/>
          <w:sz w:val="28"/>
          <w:szCs w:val="28"/>
        </w:rPr>
        <w:t>Exhs</w:t>
      </w:r>
      <w:proofErr w:type="spellEnd"/>
      <w:r w:rsidRPr="009B7BA4">
        <w:rPr>
          <w:b/>
          <w:bCs/>
          <w:sz w:val="28"/>
          <w:szCs w:val="28"/>
        </w:rPr>
        <w:t xml:space="preserve">. 4, 5, 15). These concerns were expressed to Mr. </w:t>
      </w:r>
      <w:proofErr w:type="spellStart"/>
      <w:r w:rsidRPr="009B7BA4">
        <w:rPr>
          <w:b/>
          <w:bCs/>
          <w:sz w:val="28"/>
          <w:szCs w:val="28"/>
        </w:rPr>
        <w:t>Kashmeri</w:t>
      </w:r>
      <w:proofErr w:type="spellEnd"/>
      <w:r w:rsidRPr="009B7BA4">
        <w:rPr>
          <w:b/>
          <w:bCs/>
          <w:sz w:val="28"/>
          <w:szCs w:val="28"/>
        </w:rPr>
        <w:t xml:space="preserve"> in a June 3, 1977 memo from Ms. Edgerton (</w:t>
      </w:r>
      <w:proofErr w:type="spellStart"/>
      <w:r w:rsidRPr="009B7BA4">
        <w:rPr>
          <w:b/>
          <w:bCs/>
          <w:sz w:val="28"/>
          <w:szCs w:val="28"/>
        </w:rPr>
        <w:t>Exh</w:t>
      </w:r>
      <w:proofErr w:type="spellEnd"/>
      <w:r w:rsidRPr="009B7BA4">
        <w:rPr>
          <w:b/>
          <w:bCs/>
          <w:sz w:val="28"/>
          <w:szCs w:val="28"/>
        </w:rPr>
        <w:t xml:space="preserve">. 5). By memo of June 17,1977 to the Criminal Justice Steering Committee transmitting a copy of the memo to </w:t>
      </w:r>
      <w:proofErr w:type="spellStart"/>
      <w:r w:rsidRPr="009B7BA4">
        <w:rPr>
          <w:b/>
          <w:bCs/>
          <w:sz w:val="28"/>
          <w:szCs w:val="28"/>
        </w:rPr>
        <w:t>Kashmeri</w:t>
      </w:r>
      <w:proofErr w:type="spellEnd"/>
      <w:r w:rsidRPr="009B7BA4">
        <w:rPr>
          <w:b/>
          <w:bCs/>
          <w:sz w:val="28"/>
          <w:szCs w:val="28"/>
        </w:rPr>
        <w:t>, Ms. Edgerton advised its members of her continuing concern for the public safety in light of her evaluation of the possible consequence of overloading the computer facilities when the PROMIS program was fully developed and in operation (</w:t>
      </w:r>
      <w:proofErr w:type="spellStart"/>
      <w:r w:rsidRPr="009B7BA4">
        <w:rPr>
          <w:b/>
          <w:bCs/>
          <w:sz w:val="28"/>
          <w:szCs w:val="28"/>
        </w:rPr>
        <w:t>Exh</w:t>
      </w:r>
      <w:proofErr w:type="spellEnd"/>
      <w:r w:rsidRPr="009B7BA4">
        <w:rPr>
          <w:b/>
          <w:bCs/>
          <w:sz w:val="28"/>
          <w:szCs w:val="28"/>
        </w:rPr>
        <w:t xml:space="preserve">. 5). Mr. </w:t>
      </w:r>
      <w:proofErr w:type="spellStart"/>
      <w:r w:rsidRPr="009B7BA4">
        <w:rPr>
          <w:b/>
          <w:bCs/>
          <w:sz w:val="28"/>
          <w:szCs w:val="28"/>
        </w:rPr>
        <w:t>Kashmeri</w:t>
      </w:r>
      <w:proofErr w:type="spellEnd"/>
      <w:r w:rsidRPr="009B7BA4">
        <w:rPr>
          <w:b/>
          <w:bCs/>
          <w:sz w:val="28"/>
          <w:szCs w:val="28"/>
        </w:rPr>
        <w:t xml:space="preserve">, by letter to Ms. Edgerton dated June 24,1977, terminated her employment, effective June 21,1977. The stated reasons were that distribution of her memo of June 17 to the Steering Committee violated his policy that all such memos must be approved by him and the matters raised therein were then under discussion by the police department and members of the CIRCLE (Criminal Justice Information Systems) </w:t>
      </w:r>
      <w:r w:rsidRPr="009B7BA4">
        <w:rPr>
          <w:b/>
          <w:bCs/>
          <w:sz w:val="28"/>
          <w:szCs w:val="28"/>
        </w:rPr>
        <w:lastRenderedPageBreak/>
        <w:t>project (</w:t>
      </w:r>
      <w:proofErr w:type="spellStart"/>
      <w:r w:rsidRPr="009B7BA4">
        <w:rPr>
          <w:b/>
          <w:bCs/>
          <w:sz w:val="28"/>
          <w:szCs w:val="28"/>
        </w:rPr>
        <w:t>Exhs</w:t>
      </w:r>
      <w:proofErr w:type="spellEnd"/>
      <w:r w:rsidRPr="009B7BA4">
        <w:rPr>
          <w:b/>
          <w:bCs/>
          <w:sz w:val="28"/>
          <w:szCs w:val="28"/>
        </w:rPr>
        <w:t>. 9, 19). Shortly thereafter, Ms. Edgerton requested the project chairman for a hearing on the matter of her discharge (</w:t>
      </w:r>
      <w:proofErr w:type="spellStart"/>
      <w:r w:rsidRPr="009B7BA4">
        <w:rPr>
          <w:b/>
          <w:bCs/>
          <w:sz w:val="28"/>
          <w:szCs w:val="28"/>
        </w:rPr>
        <w:t>Exh</w:t>
      </w:r>
      <w:proofErr w:type="spellEnd"/>
      <w:r w:rsidRPr="009B7BA4">
        <w:rPr>
          <w:b/>
          <w:bCs/>
          <w:sz w:val="28"/>
          <w:szCs w:val="28"/>
        </w:rPr>
        <w:t xml:space="preserve">. 12). There is no indication that such a review was afforded Ms. Edgerton.  </w:t>
      </w:r>
    </w:p>
    <w:p w:rsidR="00621A3A" w:rsidRPr="009B7BA4" w:rsidRDefault="00621A3A" w:rsidP="00621A3A">
      <w:pPr>
        <w:rPr>
          <w:b/>
          <w:bCs/>
          <w:sz w:val="28"/>
          <w:szCs w:val="28"/>
        </w:rPr>
      </w:pPr>
      <w:r w:rsidRPr="009B7BA4">
        <w:rPr>
          <w:b/>
          <w:bCs/>
          <w:sz w:val="28"/>
          <w:szCs w:val="28"/>
        </w:rPr>
        <w:t xml:space="preserve">The IEEE Code of Ethics  </w:t>
      </w:r>
    </w:p>
    <w:p w:rsidR="00621A3A" w:rsidRPr="009B7BA4" w:rsidRDefault="00621A3A" w:rsidP="00621A3A">
      <w:pPr>
        <w:rPr>
          <w:b/>
          <w:bCs/>
          <w:sz w:val="28"/>
          <w:szCs w:val="28"/>
        </w:rPr>
      </w:pPr>
      <w:r w:rsidRPr="009B7BA4">
        <w:rPr>
          <w:b/>
          <w:bCs/>
          <w:sz w:val="28"/>
          <w:szCs w:val="28"/>
        </w:rPr>
        <w:t xml:space="preserve">The foregoing circumstances suggest that the relevant portions of the code are:                                                           </w:t>
      </w:r>
    </w:p>
    <w:p w:rsidR="00621A3A" w:rsidRPr="009B7BA4" w:rsidRDefault="00621A3A" w:rsidP="00621A3A">
      <w:pPr>
        <w:rPr>
          <w:b/>
          <w:bCs/>
          <w:sz w:val="28"/>
          <w:szCs w:val="28"/>
        </w:rPr>
      </w:pPr>
      <w:r w:rsidRPr="009B7BA4">
        <w:rPr>
          <w:b/>
          <w:bCs/>
          <w:sz w:val="28"/>
          <w:szCs w:val="28"/>
        </w:rPr>
        <w:t xml:space="preserve"> 5 This matter was initially brought to the attention of the Committee on Social Implications of Technology, Working Group on Ethics and Employment Practices (IEEE-CSIT), in 1977. Ms. Edgerton by letter dated 6/25/77 requested the assistance of CSIT (</w:t>
      </w:r>
      <w:proofErr w:type="spellStart"/>
      <w:r w:rsidRPr="009B7BA4">
        <w:rPr>
          <w:b/>
          <w:bCs/>
          <w:sz w:val="28"/>
          <w:szCs w:val="28"/>
        </w:rPr>
        <w:t>Exh</w:t>
      </w:r>
      <w:proofErr w:type="spellEnd"/>
      <w:r w:rsidRPr="009B7BA4">
        <w:rPr>
          <w:b/>
          <w:bCs/>
          <w:sz w:val="28"/>
          <w:szCs w:val="28"/>
        </w:rPr>
        <w:t xml:space="preserve">. 10). The Working Group, composed of Joseph S. Kaufman, R. Jeffrey </w:t>
      </w:r>
      <w:proofErr w:type="spellStart"/>
      <w:r w:rsidRPr="009B7BA4">
        <w:rPr>
          <w:b/>
          <w:bCs/>
          <w:sz w:val="28"/>
          <w:szCs w:val="28"/>
        </w:rPr>
        <w:t>Bogumil</w:t>
      </w:r>
      <w:proofErr w:type="spellEnd"/>
      <w:r w:rsidRPr="009B7BA4">
        <w:rPr>
          <w:b/>
          <w:bCs/>
          <w:sz w:val="28"/>
          <w:szCs w:val="28"/>
        </w:rPr>
        <w:t xml:space="preserve"> and Stephen H. Unger, Chairman, investigated the matter extensively, and submitted its report to the Executive Committee of IEEE. </w:t>
      </w:r>
      <w:proofErr w:type="gramStart"/>
      <w:r w:rsidRPr="009B7BA4">
        <w:rPr>
          <w:b/>
          <w:bCs/>
          <w:sz w:val="28"/>
          <w:szCs w:val="28"/>
        </w:rPr>
        <w:t>The Executive Committee on May 21,1978,</w:t>
      </w:r>
      <w:proofErr w:type="gramEnd"/>
      <w:r w:rsidRPr="009B7BA4">
        <w:rPr>
          <w:b/>
          <w:bCs/>
          <w:sz w:val="28"/>
          <w:szCs w:val="28"/>
        </w:rPr>
        <w:t xml:space="preserve"> referred the matter to the Member Conduct Committee established pursuant to Bylaw 112 (as amended) which was adopted by the Board of Directors in February 1978. This is the first member request for support submitted to the MCC.  </w:t>
      </w:r>
    </w:p>
    <w:p w:rsidR="00621A3A" w:rsidRPr="009B7BA4" w:rsidRDefault="00621A3A" w:rsidP="00621A3A">
      <w:pPr>
        <w:rPr>
          <w:b/>
          <w:bCs/>
          <w:sz w:val="28"/>
          <w:szCs w:val="28"/>
        </w:rPr>
      </w:pPr>
      <w:r w:rsidRPr="009B7BA4">
        <w:rPr>
          <w:b/>
          <w:bCs/>
          <w:sz w:val="28"/>
          <w:szCs w:val="28"/>
        </w:rPr>
        <w:t xml:space="preserve">1) Article I, section 3: engineers shall “undertake engineering tasks and accept responsibility only if qualified by training or experience, or after full disclosure to their employers or clients of pertinent qualifications”; 2) Article I, section 2: engineers shall be “honest and realistic in stating claims or estimates from available data”; 3) Article III, section 5: engineers shall: “assist and advise their employers or clients in anticipating the possible consequences, direct and indirect, immediate or remote, of the projects, work or plans of which they have knowledge”; and 4) Article IV, section 1: engineers shall “protect the safety, health and welfare of the public and speak out against abuses in these areas affecting the public interest.”  </w:t>
      </w:r>
    </w:p>
    <w:p w:rsidR="00621A3A" w:rsidRPr="009B7BA4" w:rsidRDefault="00621A3A" w:rsidP="00621A3A">
      <w:pPr>
        <w:rPr>
          <w:b/>
          <w:bCs/>
          <w:sz w:val="28"/>
          <w:szCs w:val="28"/>
        </w:rPr>
      </w:pPr>
      <w:r w:rsidRPr="009B7BA4">
        <w:rPr>
          <w:b/>
          <w:bCs/>
          <w:sz w:val="28"/>
          <w:szCs w:val="28"/>
        </w:rPr>
        <w:t xml:space="preserve">Discussion  </w:t>
      </w:r>
    </w:p>
    <w:p w:rsidR="00621A3A" w:rsidRPr="009B7BA4" w:rsidRDefault="00621A3A" w:rsidP="00621A3A">
      <w:pPr>
        <w:rPr>
          <w:b/>
          <w:bCs/>
          <w:sz w:val="28"/>
          <w:szCs w:val="28"/>
        </w:rPr>
      </w:pPr>
      <w:r w:rsidRPr="009B7BA4">
        <w:rPr>
          <w:b/>
          <w:bCs/>
          <w:sz w:val="28"/>
          <w:szCs w:val="28"/>
        </w:rPr>
        <w:t>Ms. Edgerton’s education and employment history, prior to her retainer by New York City in 1977, show her to have had more than a decade of relevant experience in computer programming and application, including seven years management responsibility with various employers. The City, itself, had been her employer for over a year in 1972-1973 (</w:t>
      </w:r>
      <w:proofErr w:type="spellStart"/>
      <w:r w:rsidRPr="009B7BA4">
        <w:rPr>
          <w:b/>
          <w:bCs/>
          <w:sz w:val="28"/>
          <w:szCs w:val="28"/>
        </w:rPr>
        <w:t>Exh</w:t>
      </w:r>
      <w:proofErr w:type="spellEnd"/>
      <w:r w:rsidRPr="009B7BA4">
        <w:rPr>
          <w:b/>
          <w:bCs/>
          <w:sz w:val="28"/>
          <w:szCs w:val="28"/>
        </w:rPr>
        <w:t xml:space="preserve">. 11). That the City anticipated benefits from her work was made clear by Mr. </w:t>
      </w:r>
      <w:proofErr w:type="spellStart"/>
      <w:r w:rsidRPr="009B7BA4">
        <w:rPr>
          <w:b/>
          <w:bCs/>
          <w:sz w:val="28"/>
          <w:szCs w:val="28"/>
        </w:rPr>
        <w:t>Kashmeri’s</w:t>
      </w:r>
      <w:proofErr w:type="spellEnd"/>
      <w:r w:rsidRPr="009B7BA4">
        <w:rPr>
          <w:b/>
          <w:bCs/>
          <w:sz w:val="28"/>
          <w:szCs w:val="28"/>
        </w:rPr>
        <w:t xml:space="preserve"> letter to her dated </w:t>
      </w:r>
      <w:r w:rsidRPr="009B7BA4">
        <w:rPr>
          <w:b/>
          <w:bCs/>
          <w:sz w:val="28"/>
          <w:szCs w:val="28"/>
        </w:rPr>
        <w:lastRenderedPageBreak/>
        <w:t>December 23,1976 which declared “the project and the city . . . will benefit from the background and expertise that you will bring to this senior technical position” (</w:t>
      </w:r>
      <w:proofErr w:type="spellStart"/>
      <w:r w:rsidRPr="009B7BA4">
        <w:rPr>
          <w:b/>
          <w:bCs/>
          <w:sz w:val="28"/>
          <w:szCs w:val="28"/>
        </w:rPr>
        <w:t>Exh</w:t>
      </w:r>
      <w:proofErr w:type="spellEnd"/>
      <w:r w:rsidRPr="009B7BA4">
        <w:rPr>
          <w:b/>
          <w:bCs/>
          <w:sz w:val="28"/>
          <w:szCs w:val="28"/>
        </w:rPr>
        <w:t>. 11). It is the opinion of the Member Conduct Committee (hereafter “MCC”) that Ms. Edgerton was professionally qualified by training and experience to undertake the tasks assigned to her and accept the responsibilities of a senior information scientist (</w:t>
      </w:r>
      <w:proofErr w:type="spellStart"/>
      <w:r w:rsidRPr="009B7BA4">
        <w:rPr>
          <w:b/>
          <w:bCs/>
          <w:sz w:val="28"/>
          <w:szCs w:val="28"/>
        </w:rPr>
        <w:t>Exh</w:t>
      </w:r>
      <w:proofErr w:type="spellEnd"/>
      <w:r w:rsidRPr="009B7BA4">
        <w:rPr>
          <w:b/>
          <w:bCs/>
          <w:sz w:val="28"/>
          <w:szCs w:val="28"/>
        </w:rPr>
        <w:t xml:space="preserve">. 2), thus satisfying the provisions of Article I, section 3 of the Code of Ethics. The Code also requires IEEE members to be “honest and realistic in stating claims or estimates from available data” (Article I, section 2), coupled with the attendant responsibility to her employer to “assist and advise ... in anticipating the possible consequences, direct or indirect, immediate or remote, of the projects, work or plans of which [she had] knowledge” (Article III, section 5). From the information available to the MCC it is reasonable to conclude that Ms. Edgerton in her capacity as senior information scientist has adhered to these two obligations in the discharge of her professional responsibilities. She was selected to join the staff of the CJIS Project, of which Mr. </w:t>
      </w:r>
      <w:proofErr w:type="spellStart"/>
      <w:r w:rsidRPr="009B7BA4">
        <w:rPr>
          <w:b/>
          <w:bCs/>
          <w:sz w:val="28"/>
          <w:szCs w:val="28"/>
        </w:rPr>
        <w:t>Kashmeri</w:t>
      </w:r>
      <w:proofErr w:type="spellEnd"/>
      <w:r w:rsidRPr="009B7BA4">
        <w:rPr>
          <w:b/>
          <w:bCs/>
          <w:sz w:val="28"/>
          <w:szCs w:val="28"/>
        </w:rPr>
        <w:t xml:space="preserve"> was the Director, and Mr. Morgenthau the Chairman (</w:t>
      </w:r>
      <w:proofErr w:type="spellStart"/>
      <w:r w:rsidRPr="009B7BA4">
        <w:rPr>
          <w:b/>
          <w:bCs/>
          <w:sz w:val="28"/>
          <w:szCs w:val="28"/>
        </w:rPr>
        <w:t>Exhs</w:t>
      </w:r>
      <w:proofErr w:type="spellEnd"/>
      <w:r w:rsidRPr="009B7BA4">
        <w:rPr>
          <w:b/>
          <w:bCs/>
          <w:sz w:val="28"/>
          <w:szCs w:val="28"/>
        </w:rPr>
        <w:t xml:space="preserve">. 1, 3). By memo of June 3,1977 Ms. Edgerton, </w:t>
      </w:r>
      <w:proofErr w:type="gramStart"/>
      <w:r w:rsidRPr="009B7BA4">
        <w:rPr>
          <w:b/>
          <w:bCs/>
          <w:sz w:val="28"/>
          <w:szCs w:val="28"/>
        </w:rPr>
        <w:t>on the basis of</w:t>
      </w:r>
      <w:proofErr w:type="gramEnd"/>
      <w:r w:rsidRPr="009B7BA4">
        <w:rPr>
          <w:b/>
          <w:bCs/>
          <w:sz w:val="28"/>
          <w:szCs w:val="28"/>
        </w:rPr>
        <w:t xml:space="preserve"> information available from her activities and consultation with others not employed by the City (</w:t>
      </w:r>
      <w:proofErr w:type="spellStart"/>
      <w:r w:rsidRPr="009B7BA4">
        <w:rPr>
          <w:b/>
          <w:bCs/>
          <w:sz w:val="28"/>
          <w:szCs w:val="28"/>
        </w:rPr>
        <w:t>Exh</w:t>
      </w:r>
      <w:proofErr w:type="spellEnd"/>
      <w:r w:rsidRPr="009B7BA4">
        <w:rPr>
          <w:b/>
          <w:bCs/>
          <w:sz w:val="28"/>
          <w:szCs w:val="28"/>
        </w:rPr>
        <w:t xml:space="preserve">. 4), advised the project director of the possible consequences which she anticipated from the proposed joint use of available computer facilities for both the SPRINT and PROMIS programs. In so doing Ms. Edgerton clearly was following the mandates of Articles I (Section 2) and III (Section 5) of the Code of Ethics. We need not address the issue whether Ms. Edgerton’s judgment was formed from more reliable or different information than that available to others working within the police department, for the CIRCLE (CJIS) project or other groups with which Ms. Edgerton had contact. Nor is it relevant to the Code of Ethics whether judgment of other responsible or cognizant persons differed. It was Ms. Edgerton’s responsibility under the Code to advise her employer, the project director, of her judgments with respect to possible consequences, remote, immediate, direct or indirect. This she did. The remaining question relates to Ms. Edgerton’s conduct following the submission of her memo of June 3,1977 to the project director. As discussed below, it is the opinion of the MCC that Ms. Edgerton adhered to the Code in her attempts to bring her concern to the attention of the Criminal Justice Steering Committee. Two elements are undisputed. Ms. Edgerton transmitted to the Steering </w:t>
      </w:r>
      <w:r w:rsidRPr="009B7BA4">
        <w:rPr>
          <w:b/>
          <w:bCs/>
          <w:sz w:val="28"/>
          <w:szCs w:val="28"/>
        </w:rPr>
        <w:lastRenderedPageBreak/>
        <w:t>Committee a memo substantially in the form submitted to the project director (</w:t>
      </w:r>
      <w:proofErr w:type="spellStart"/>
      <w:r w:rsidRPr="009B7BA4">
        <w:rPr>
          <w:b/>
          <w:bCs/>
          <w:sz w:val="28"/>
          <w:szCs w:val="28"/>
        </w:rPr>
        <w:t>Exh</w:t>
      </w:r>
      <w:proofErr w:type="spellEnd"/>
      <w:r w:rsidRPr="009B7BA4">
        <w:rPr>
          <w:b/>
          <w:bCs/>
          <w:sz w:val="28"/>
          <w:szCs w:val="28"/>
        </w:rPr>
        <w:t>. 8) and shortly thereafter her employment was terminated by written notice from the project director (</w:t>
      </w:r>
      <w:proofErr w:type="spellStart"/>
      <w:r w:rsidRPr="009B7BA4">
        <w:rPr>
          <w:b/>
          <w:bCs/>
          <w:sz w:val="28"/>
          <w:szCs w:val="28"/>
        </w:rPr>
        <w:t>Exh</w:t>
      </w:r>
      <w:proofErr w:type="spellEnd"/>
      <w:r w:rsidRPr="009B7BA4">
        <w:rPr>
          <w:b/>
          <w:bCs/>
          <w:sz w:val="28"/>
          <w:szCs w:val="28"/>
        </w:rPr>
        <w:t xml:space="preserve">. 9). Was the transmittal to the Steering Committee consistent with the Code of Ethics? As an employed professional and IEEE member, Ms. Edgerton had the obligation in fulfilling her responsibilities to the </w:t>
      </w:r>
      <w:proofErr w:type="gramStart"/>
      <w:r w:rsidRPr="009B7BA4">
        <w:rPr>
          <w:b/>
          <w:bCs/>
          <w:sz w:val="28"/>
          <w:szCs w:val="28"/>
        </w:rPr>
        <w:t>New York community</w:t>
      </w:r>
      <w:proofErr w:type="gramEnd"/>
      <w:r w:rsidRPr="009B7BA4">
        <w:rPr>
          <w:b/>
          <w:bCs/>
          <w:sz w:val="28"/>
          <w:szCs w:val="28"/>
        </w:rPr>
        <w:t>, to “protect the safety, health and welfare ... in these areas affecting the public interest” (Article IV, section 1). This provision does not, of course, deal with procedures or management policies operative within the administrative organization of the City of New York. Rather, it pertains to IEEE member conduct. Further, “public interest” is undefined. The material reviewed by the MCC discloses,</w:t>
      </w:r>
      <w:r w:rsidRPr="009B7BA4">
        <w:rPr>
          <w:b/>
          <w:bCs/>
          <w:sz w:val="28"/>
          <w:szCs w:val="28"/>
        </w:rPr>
        <w:t> however, that the computer facilities and associated programs in operation and under development during the period Ms. Edgerton was employed by the City, were used by the police department in dispatching personnel in response to emergencies and was intended to aid, among others, the district attorneys in their work as litigators in the courts. The communications show that in one manner or another the scope of Ms. Edgerton’s responsibilities were related to the activities of the Deputy Mayor for Criminal Justice, Mr. Morgenthau, the Criminal Justice Coordination Council and its Steering Committee, officers of the police department and state and local planning related to these groups (</w:t>
      </w:r>
      <w:proofErr w:type="spellStart"/>
      <w:r w:rsidRPr="009B7BA4">
        <w:rPr>
          <w:b/>
          <w:bCs/>
          <w:sz w:val="28"/>
          <w:szCs w:val="28"/>
        </w:rPr>
        <w:t>Exhs</w:t>
      </w:r>
      <w:proofErr w:type="spellEnd"/>
      <w:r w:rsidRPr="009B7BA4">
        <w:rPr>
          <w:b/>
          <w:bCs/>
          <w:sz w:val="28"/>
          <w:szCs w:val="28"/>
        </w:rPr>
        <w:t xml:space="preserve">. 1,2, 5,12, 21, 22). In this context, then, we conclude the “public interest” means the interest of the citizens to be served by effective law enforcement on the streets and in the courts. Though neither a police officer, nor a district attorney Ms. Edgerton’s responsibilities and professional judgments did (or could) affect that public interest (immediately, remotely, directly, or indirectly). Indeed, the MCC is of the opinion that Ms. Edgerton’s responsibilities placed her at the interface between the potentially divergent interests or competing needs for computer access of the police and the court. This circumstance enhances the importance and relevance of Article IV, Section 1 of the Code of Ethics. It is not to be inferred from this discussion that there are “abuses” existent in the programs within the City with which Ms. Edgerton had contact. Rather, Ms. Edgerton has, under Article IV, Section 1, a responsibility to the community to protect the safety and welfare. By her distribution of her memo to the Steering Committee she endeavored to have her views of an important, potentially adverse consequence affecting the public safety considered by the committee within the </w:t>
      </w:r>
      <w:r w:rsidRPr="009B7BA4">
        <w:rPr>
          <w:b/>
          <w:bCs/>
          <w:sz w:val="28"/>
          <w:szCs w:val="28"/>
        </w:rPr>
        <w:lastRenderedPageBreak/>
        <w:t xml:space="preserve">organizational framework of the City that had responsibility for the computer application contemplated. In our view this action by Ms. Edgerton was reasonable </w:t>
      </w:r>
      <w:proofErr w:type="gramStart"/>
      <w:r w:rsidRPr="009B7BA4">
        <w:rPr>
          <w:b/>
          <w:bCs/>
          <w:sz w:val="28"/>
          <w:szCs w:val="28"/>
        </w:rPr>
        <w:t>in light of</w:t>
      </w:r>
      <w:proofErr w:type="gramEnd"/>
      <w:r w:rsidRPr="009B7BA4">
        <w:rPr>
          <w:b/>
          <w:bCs/>
          <w:sz w:val="28"/>
          <w:szCs w:val="28"/>
        </w:rPr>
        <w:t xml:space="preserve"> her apparent inability to resolve the matter with the project director. By first submitting her memo to the project director, the director was afforded an opportunity to consider her analysis of the potential problem. The Steering Committee was the cognizant and responsible group closest in relationship to the activities of both Ms. Edgerton and the project director. The memo initially submitted to the project director indicates that copies were directed to the official responsible for the relevant computer operations within the police department, an attorney assisting in the coordination and the committee responsible for programs under development for use by the district attorneys (</w:t>
      </w:r>
      <w:proofErr w:type="spellStart"/>
      <w:r w:rsidRPr="009B7BA4">
        <w:rPr>
          <w:b/>
          <w:bCs/>
          <w:sz w:val="28"/>
          <w:szCs w:val="28"/>
        </w:rPr>
        <w:t>Exhs</w:t>
      </w:r>
      <w:proofErr w:type="spellEnd"/>
      <w:r w:rsidRPr="009B7BA4">
        <w:rPr>
          <w:b/>
          <w:bCs/>
          <w:sz w:val="28"/>
          <w:szCs w:val="28"/>
        </w:rPr>
        <w:t xml:space="preserve">. 5, 21). At no time, apparently, was the subject of Ms. Edgerton’s memo discussed among the project director, the author, and others to whom it was directed. There is no indication that Ms. Edgerton                                                           </w:t>
      </w:r>
    </w:p>
    <w:p w:rsidR="00F16FBF" w:rsidRDefault="00F16FBF" w:rsidP="00621A3A">
      <w:pPr>
        <w:rPr>
          <w:b/>
          <w:bCs/>
          <w:sz w:val="28"/>
          <w:szCs w:val="28"/>
        </w:rPr>
      </w:pPr>
      <w:r>
        <w:rPr>
          <w:b/>
          <w:bCs/>
          <w:sz w:val="28"/>
          <w:szCs w:val="28"/>
        </w:rPr>
        <w:t>_______________________________________________________________</w:t>
      </w:r>
    </w:p>
    <w:p w:rsidR="00621A3A" w:rsidRDefault="00621A3A" w:rsidP="00621A3A">
      <w:pPr>
        <w:rPr>
          <w:b/>
          <w:bCs/>
          <w:sz w:val="28"/>
          <w:szCs w:val="28"/>
        </w:rPr>
      </w:pPr>
      <w:r w:rsidRPr="009B7BA4">
        <w:rPr>
          <w:b/>
          <w:bCs/>
          <w:sz w:val="28"/>
          <w:szCs w:val="28"/>
        </w:rPr>
        <w:t xml:space="preserve"> We accept as authentic all the documents furnished to the MCC for its consideration. </w:t>
      </w:r>
    </w:p>
    <w:p w:rsidR="00621A3A" w:rsidRPr="009B7BA4" w:rsidRDefault="00F16FBF" w:rsidP="00621A3A">
      <w:pPr>
        <w:rPr>
          <w:b/>
          <w:bCs/>
          <w:sz w:val="28"/>
          <w:szCs w:val="28"/>
        </w:rPr>
      </w:pPr>
      <w:r>
        <w:rPr>
          <w:b/>
          <w:bCs/>
          <w:sz w:val="28"/>
          <w:szCs w:val="28"/>
        </w:rPr>
        <w:t>_______________________________________________________________</w:t>
      </w:r>
      <w:r w:rsidR="00621A3A" w:rsidRPr="009B7BA4">
        <w:rPr>
          <w:b/>
          <w:bCs/>
          <w:sz w:val="28"/>
          <w:szCs w:val="28"/>
        </w:rPr>
        <w:t xml:space="preserve"> </w:t>
      </w:r>
    </w:p>
    <w:p w:rsidR="00621A3A" w:rsidRPr="009B7BA4" w:rsidRDefault="00621A3A" w:rsidP="00621A3A">
      <w:pPr>
        <w:rPr>
          <w:b/>
          <w:bCs/>
          <w:sz w:val="28"/>
          <w:szCs w:val="28"/>
        </w:rPr>
      </w:pPr>
      <w:r w:rsidRPr="009B7BA4">
        <w:rPr>
          <w:b/>
          <w:bCs/>
          <w:sz w:val="28"/>
          <w:szCs w:val="28"/>
        </w:rPr>
        <w:t>was requested to pursue the matter further, and little to suggest that the project director or others undertook to do so.</w:t>
      </w:r>
      <w:r w:rsidRPr="009B7BA4">
        <w:rPr>
          <w:b/>
          <w:bCs/>
          <w:sz w:val="28"/>
          <w:szCs w:val="28"/>
        </w:rPr>
        <w:t></w:t>
      </w:r>
      <w:r w:rsidRPr="009B7BA4">
        <w:rPr>
          <w:b/>
          <w:bCs/>
          <w:sz w:val="28"/>
          <w:szCs w:val="28"/>
        </w:rPr>
        <w:t> The police commissioner, the director and the Chairman of the CIRCLE (PROMIS) project and the deputy mayor for criminal justice were asked to comment on the report prepared by the Working Group (IEEE-CSIT) prior to its submission to the IEEE Executive Committee (</w:t>
      </w:r>
      <w:proofErr w:type="spellStart"/>
      <w:r w:rsidRPr="009B7BA4">
        <w:rPr>
          <w:b/>
          <w:bCs/>
          <w:sz w:val="28"/>
          <w:szCs w:val="28"/>
        </w:rPr>
        <w:t>Exh</w:t>
      </w:r>
      <w:proofErr w:type="spellEnd"/>
      <w:r w:rsidRPr="009B7BA4">
        <w:rPr>
          <w:b/>
          <w:bCs/>
          <w:sz w:val="28"/>
          <w:szCs w:val="28"/>
        </w:rPr>
        <w:t>. 28). Only the deputy mayor replied (</w:t>
      </w:r>
      <w:proofErr w:type="spellStart"/>
      <w:r w:rsidRPr="009B7BA4">
        <w:rPr>
          <w:b/>
          <w:bCs/>
          <w:sz w:val="28"/>
          <w:szCs w:val="28"/>
        </w:rPr>
        <w:t>Exh</w:t>
      </w:r>
      <w:proofErr w:type="spellEnd"/>
      <w:r w:rsidRPr="009B7BA4">
        <w:rPr>
          <w:b/>
          <w:bCs/>
          <w:sz w:val="28"/>
          <w:szCs w:val="28"/>
        </w:rPr>
        <w:t xml:space="preserve">. 30). He responded that he was not the deputy mayor during Ms. Edgerton’s employment and the period relevant to the </w:t>
      </w:r>
      <w:proofErr w:type="gramStart"/>
      <w:r w:rsidRPr="009B7BA4">
        <w:rPr>
          <w:b/>
          <w:bCs/>
          <w:sz w:val="28"/>
          <w:szCs w:val="28"/>
        </w:rPr>
        <w:t>inquiry, and</w:t>
      </w:r>
      <w:proofErr w:type="gramEnd"/>
      <w:r w:rsidRPr="009B7BA4">
        <w:rPr>
          <w:b/>
          <w:bCs/>
          <w:sz w:val="28"/>
          <w:szCs w:val="28"/>
        </w:rPr>
        <w:t xml:space="preserve"> declined to make any contributions to the report.  </w:t>
      </w:r>
    </w:p>
    <w:p w:rsidR="00621A3A" w:rsidRPr="009B7BA4" w:rsidRDefault="00621A3A" w:rsidP="00621A3A">
      <w:pPr>
        <w:rPr>
          <w:b/>
          <w:bCs/>
          <w:sz w:val="28"/>
          <w:szCs w:val="28"/>
        </w:rPr>
      </w:pPr>
      <w:r w:rsidRPr="009B7BA4">
        <w:rPr>
          <w:b/>
          <w:bCs/>
          <w:sz w:val="28"/>
          <w:szCs w:val="28"/>
        </w:rPr>
        <w:t xml:space="preserve">Conclusion  </w:t>
      </w:r>
    </w:p>
    <w:p w:rsidR="00621A3A" w:rsidRPr="009B7BA4" w:rsidRDefault="00621A3A" w:rsidP="00621A3A">
      <w:pPr>
        <w:rPr>
          <w:b/>
          <w:bCs/>
          <w:sz w:val="28"/>
          <w:szCs w:val="28"/>
        </w:rPr>
      </w:pPr>
      <w:r w:rsidRPr="009B7BA4">
        <w:rPr>
          <w:b/>
          <w:bCs/>
          <w:sz w:val="28"/>
          <w:szCs w:val="28"/>
        </w:rPr>
        <w:t xml:space="preserve">The MCC concludes that Ms. Edgerton has adhered to the IEEE Code of Ethics. It is our opinion (1) that her professional training and experience qualified her to discern the potential for degradation of the police-emergency dispatch system, </w:t>
      </w:r>
      <w:r w:rsidRPr="009B7BA4">
        <w:rPr>
          <w:b/>
          <w:bCs/>
          <w:sz w:val="28"/>
          <w:szCs w:val="28"/>
        </w:rPr>
        <w:lastRenderedPageBreak/>
        <w:t xml:space="preserve">(2) that she undertook reasonably to inform the project director of her concern, and (3) that her communication of this same concern to the Criminal Justice Steering Committee represented a good faith attempt to protect the community interests served by the computer applications about which she was informed. We believe the attempts were appropriately directed to those persons which were in part or whole responsible for the ultimate compatibility of the systems involved. Ms. Edgerton’s adherence to the Code has jeopardized her livelihood. Moreover, it is our opinion that the action by those responsible for her employment termination compromised the discharge by her of her professional responsibilities.  </w:t>
      </w:r>
    </w:p>
    <w:p w:rsidR="00621A3A" w:rsidRPr="009B7BA4" w:rsidRDefault="00621A3A" w:rsidP="00621A3A">
      <w:pPr>
        <w:rPr>
          <w:b/>
          <w:bCs/>
          <w:sz w:val="28"/>
          <w:szCs w:val="28"/>
        </w:rPr>
      </w:pPr>
      <w:r w:rsidRPr="009B7BA4">
        <w:rPr>
          <w:b/>
          <w:bCs/>
          <w:sz w:val="28"/>
          <w:szCs w:val="28"/>
        </w:rPr>
        <w:t xml:space="preserve">Comment  </w:t>
      </w:r>
    </w:p>
    <w:p w:rsidR="00621A3A" w:rsidRPr="009B7BA4" w:rsidRDefault="00621A3A" w:rsidP="00621A3A">
      <w:pPr>
        <w:rPr>
          <w:b/>
          <w:bCs/>
          <w:sz w:val="28"/>
          <w:szCs w:val="28"/>
        </w:rPr>
      </w:pPr>
      <w:r w:rsidRPr="009B7BA4">
        <w:rPr>
          <w:b/>
          <w:bCs/>
          <w:sz w:val="28"/>
          <w:szCs w:val="28"/>
        </w:rPr>
        <w:t>The stated reason for Ms. Edgerton’s termination was her distribution of the memorandum to the members of the CIRCLE committee “in violation of policy established by” the project director, and against express “orders that all communications sent to the members must be approved by the Project Director” (</w:t>
      </w:r>
      <w:proofErr w:type="spellStart"/>
      <w:r w:rsidRPr="009B7BA4">
        <w:rPr>
          <w:b/>
          <w:bCs/>
          <w:sz w:val="28"/>
          <w:szCs w:val="28"/>
        </w:rPr>
        <w:t>Exh</w:t>
      </w:r>
      <w:proofErr w:type="spellEnd"/>
      <w:r w:rsidRPr="009B7BA4">
        <w:rPr>
          <w:b/>
          <w:bCs/>
          <w:sz w:val="28"/>
          <w:szCs w:val="28"/>
        </w:rPr>
        <w:t>. 19). The fact of termination and the reasons stated therefore are not in dispute. The Code of Ethics becomes relevant in this matter as the basis upon which to ascertain the reasonableness of the IEEE member’s conduct, not that of the project director.</w:t>
      </w:r>
      <w:r w:rsidRPr="009B7BA4">
        <w:rPr>
          <w:b/>
          <w:bCs/>
          <w:sz w:val="28"/>
          <w:szCs w:val="28"/>
        </w:rPr>
        <w:t></w:t>
      </w:r>
      <w:r w:rsidRPr="009B7BA4">
        <w:rPr>
          <w:b/>
          <w:bCs/>
          <w:sz w:val="28"/>
          <w:szCs w:val="28"/>
        </w:rPr>
        <w:t></w:t>
      </w:r>
      <w:r w:rsidRPr="009B7BA4">
        <w:rPr>
          <w:b/>
          <w:bCs/>
          <w:sz w:val="28"/>
          <w:szCs w:val="28"/>
        </w:rPr>
        <w:t xml:space="preserve"> Because we have determined that Ms. Edgerton’s actions are consistent with the Code, however, there is presented a conflict of “policies,” those principles guiding professional activities in an employment relationship which we endorse, and those “policies” which guide the administration of, communications by, and supervision of employed persons. This is not a circumstance in which the IEEE member, dissatisfied with the consideration or treatment afforded by supervisory personnel, took the issue outside of the confines of the employer’s organization either in the search of relief of the member’s personal grievance or to remedy a potential detriment to the public interest through publication in the media or otherwise.                                                           </w:t>
      </w:r>
    </w:p>
    <w:p w:rsidR="00621A3A" w:rsidRPr="009B7BA4" w:rsidRDefault="00621A3A" w:rsidP="00621A3A">
      <w:pPr>
        <w:rPr>
          <w:b/>
          <w:bCs/>
          <w:sz w:val="28"/>
          <w:szCs w:val="28"/>
        </w:rPr>
      </w:pPr>
      <w:r w:rsidRPr="009B7BA4">
        <w:rPr>
          <w:b/>
          <w:bCs/>
          <w:sz w:val="28"/>
          <w:szCs w:val="28"/>
        </w:rPr>
        <w:t xml:space="preserve"> </w:t>
      </w:r>
      <w:r w:rsidRPr="009B7BA4">
        <w:rPr>
          <w:b/>
          <w:bCs/>
          <w:sz w:val="28"/>
          <w:szCs w:val="28"/>
        </w:rPr>
        <w:t></w:t>
      </w:r>
      <w:r w:rsidRPr="009B7BA4">
        <w:rPr>
          <w:b/>
          <w:bCs/>
          <w:sz w:val="28"/>
          <w:szCs w:val="28"/>
        </w:rPr>
        <w:t> The Chairman of the Working Group on Ethics and Employment Practices by letter (</w:t>
      </w:r>
      <w:proofErr w:type="spellStart"/>
      <w:r w:rsidRPr="009B7BA4">
        <w:rPr>
          <w:b/>
          <w:bCs/>
          <w:sz w:val="28"/>
          <w:szCs w:val="28"/>
        </w:rPr>
        <w:t>Exh</w:t>
      </w:r>
      <w:proofErr w:type="spellEnd"/>
      <w:r w:rsidRPr="009B7BA4">
        <w:rPr>
          <w:b/>
          <w:bCs/>
          <w:sz w:val="28"/>
          <w:szCs w:val="28"/>
        </w:rPr>
        <w:t>. 24) to the police officer to whom her initial memo was sent sought information relevant to the assertion by the project director that the issues raised by Ms. Edgerton were under continuing discussion with the police computer staff and members of the CIRCLE (PROMIS) committee (</w:t>
      </w:r>
      <w:proofErr w:type="spellStart"/>
      <w:r w:rsidRPr="009B7BA4">
        <w:rPr>
          <w:b/>
          <w:bCs/>
          <w:sz w:val="28"/>
          <w:szCs w:val="28"/>
        </w:rPr>
        <w:t>Exh</w:t>
      </w:r>
      <w:proofErr w:type="spellEnd"/>
      <w:r w:rsidRPr="009B7BA4">
        <w:rPr>
          <w:b/>
          <w:bCs/>
          <w:sz w:val="28"/>
          <w:szCs w:val="28"/>
        </w:rPr>
        <w:t xml:space="preserve">. 9). It is </w:t>
      </w:r>
      <w:r w:rsidRPr="009B7BA4">
        <w:rPr>
          <w:b/>
          <w:bCs/>
          <w:sz w:val="28"/>
          <w:szCs w:val="28"/>
        </w:rPr>
        <w:lastRenderedPageBreak/>
        <w:t>our understanding no reply (written or verbal) was made. Similar inquiries were transmitted to the project director (</w:t>
      </w:r>
      <w:proofErr w:type="spellStart"/>
      <w:r w:rsidRPr="009B7BA4">
        <w:rPr>
          <w:b/>
          <w:bCs/>
          <w:sz w:val="28"/>
          <w:szCs w:val="28"/>
        </w:rPr>
        <w:t>Exh</w:t>
      </w:r>
      <w:proofErr w:type="spellEnd"/>
      <w:r w:rsidRPr="009B7BA4">
        <w:rPr>
          <w:b/>
          <w:bCs/>
          <w:sz w:val="28"/>
          <w:szCs w:val="28"/>
        </w:rPr>
        <w:t>. 13) and the Chairman of CIRCLE (</w:t>
      </w:r>
      <w:proofErr w:type="spellStart"/>
      <w:r w:rsidRPr="009B7BA4">
        <w:rPr>
          <w:b/>
          <w:bCs/>
          <w:sz w:val="28"/>
          <w:szCs w:val="28"/>
        </w:rPr>
        <w:t>Exh</w:t>
      </w:r>
      <w:proofErr w:type="spellEnd"/>
      <w:r w:rsidRPr="009B7BA4">
        <w:rPr>
          <w:b/>
          <w:bCs/>
          <w:sz w:val="28"/>
          <w:szCs w:val="28"/>
        </w:rPr>
        <w:t>. 18). Only the director replied (</w:t>
      </w:r>
      <w:proofErr w:type="spellStart"/>
      <w:r w:rsidRPr="009B7BA4">
        <w:rPr>
          <w:b/>
          <w:bCs/>
          <w:sz w:val="28"/>
          <w:szCs w:val="28"/>
        </w:rPr>
        <w:t>Exh</w:t>
      </w:r>
      <w:proofErr w:type="spellEnd"/>
      <w:r w:rsidRPr="009B7BA4">
        <w:rPr>
          <w:b/>
          <w:bCs/>
          <w:sz w:val="28"/>
          <w:szCs w:val="28"/>
        </w:rPr>
        <w:t xml:space="preserve">. 18), but he did not provide further information as to the nature, extent or outcome of discussions to which his letter discharging Ms. Edgerton referred. </w:t>
      </w:r>
      <w:r w:rsidRPr="009B7BA4">
        <w:rPr>
          <w:b/>
          <w:bCs/>
          <w:sz w:val="28"/>
          <w:szCs w:val="28"/>
        </w:rPr>
        <w:t></w:t>
      </w:r>
      <w:r w:rsidRPr="009B7BA4">
        <w:rPr>
          <w:b/>
          <w:bCs/>
          <w:sz w:val="28"/>
          <w:szCs w:val="28"/>
        </w:rPr>
        <w:t></w:t>
      </w:r>
      <w:r w:rsidRPr="009B7BA4">
        <w:rPr>
          <w:b/>
          <w:bCs/>
          <w:sz w:val="28"/>
          <w:szCs w:val="28"/>
        </w:rPr>
        <w:t xml:space="preserve"> The Code of Ethics would be relevant to the project director (if an IEEE member) should a complaint be submitted alleging violation of the Code.  </w:t>
      </w:r>
    </w:p>
    <w:p w:rsidR="00621A3A" w:rsidRPr="009B7BA4" w:rsidRDefault="00621A3A" w:rsidP="00621A3A">
      <w:pPr>
        <w:rPr>
          <w:b/>
          <w:bCs/>
          <w:sz w:val="28"/>
          <w:szCs w:val="28"/>
        </w:rPr>
      </w:pPr>
      <w:r w:rsidRPr="009B7BA4">
        <w:rPr>
          <w:b/>
          <w:bCs/>
          <w:sz w:val="28"/>
          <w:szCs w:val="28"/>
        </w:rPr>
        <w:t xml:space="preserve">Under the circumstances, we are of the opinion that Ms. Edgerton’s action was demonstrably a more professional approach in her relation to the employer. With benefit of hindsight, it is possible, of course, to suggest Ms. Edgerton might have persisted in her efforts to resolve the matters satisfactorily with the project director, thus eliminating the need to solicit participation by the Steering Committee, which effort led to her discharge. In a similarly facile manner, it can be suggested that the project director could have undertaken to deal constructively, and more responsively, to the substance of Ms. Edgerton’ s professional judgments. Neither approach, however, addresses what we perceive to be the focal point in this matter. Was it reasonable to resolve what apparently was a matter of divergent judgment by the discharge of Ms. Edgerton? We conclude that it was not. We have found Ms. Edgerton to have acted in a manner consistent with the Code of Ethics. We have found no indication that the discharge was influenced by any circumstance other than the distribution of the memorandum. The prohibition against such distribution to the Steering Committee stemmed from a policy prescribed by the project director. No matters have been brought to our attention that explain the need for, the purpose or efficacy of such a policy. Neither has it been shown that such a policy was existent elsewhere among the relevant committees, directors or staff serving to implement the subject computer applications. Finally, we believe the circumstances of the situation described herein indicate the present need of employers to develop a means whereby professional employees can raise and be afforded review of their judgments, responsibly formulated, so as to avoid their summary discharge for violation of “policy,” when the result of such policy serves to prevent the dissemination and reasonable consideration of professional opinions related to the successful functioning of systems or equipment involving safety and welfare considerations, directly or indirectly, </w:t>
      </w:r>
      <w:r w:rsidRPr="009B7BA4">
        <w:rPr>
          <w:b/>
          <w:bCs/>
          <w:sz w:val="28"/>
          <w:szCs w:val="28"/>
        </w:rPr>
        <w:lastRenderedPageBreak/>
        <w:t xml:space="preserve">affecting the public interest of a community of citizens to be served by such systems or equipment.  </w:t>
      </w:r>
    </w:p>
    <w:p w:rsidR="00621A3A" w:rsidRPr="009B7BA4" w:rsidRDefault="00621A3A" w:rsidP="00621A3A">
      <w:pPr>
        <w:rPr>
          <w:b/>
          <w:bCs/>
          <w:sz w:val="28"/>
          <w:szCs w:val="28"/>
        </w:rPr>
      </w:pPr>
      <w:r w:rsidRPr="009B7BA4">
        <w:rPr>
          <w:b/>
          <w:bCs/>
          <w:sz w:val="28"/>
          <w:szCs w:val="28"/>
        </w:rPr>
        <w:t xml:space="preserve">Member Conduct Committee J. F. Fairman, Jr., Chairman R. F. </w:t>
      </w:r>
      <w:proofErr w:type="spellStart"/>
      <w:r w:rsidRPr="009B7BA4">
        <w:rPr>
          <w:b/>
          <w:bCs/>
          <w:sz w:val="28"/>
          <w:szCs w:val="28"/>
        </w:rPr>
        <w:t>Cotellessa</w:t>
      </w:r>
      <w:proofErr w:type="spellEnd"/>
      <w:r w:rsidRPr="009B7BA4">
        <w:rPr>
          <w:b/>
          <w:bCs/>
          <w:sz w:val="28"/>
          <w:szCs w:val="28"/>
        </w:rPr>
        <w:t xml:space="preserve"> R. W. Sears  </w:t>
      </w:r>
    </w:p>
    <w:p w:rsidR="00621A3A" w:rsidRPr="009B7BA4" w:rsidRDefault="00621A3A" w:rsidP="00621A3A">
      <w:pPr>
        <w:rPr>
          <w:b/>
          <w:bCs/>
          <w:sz w:val="28"/>
          <w:szCs w:val="28"/>
        </w:rPr>
      </w:pPr>
      <w:r w:rsidRPr="009B7BA4">
        <w:rPr>
          <w:b/>
          <w:bCs/>
          <w:sz w:val="28"/>
          <w:szCs w:val="28"/>
        </w:rPr>
        <w:t xml:space="preserve">June 1978 </w:t>
      </w:r>
    </w:p>
    <w:p w:rsidR="00621A3A" w:rsidRPr="009B7BA4" w:rsidRDefault="00621A3A" w:rsidP="00621A3A">
      <w:pPr>
        <w:rPr>
          <w:b/>
          <w:bCs/>
          <w:sz w:val="28"/>
          <w:szCs w:val="28"/>
        </w:rPr>
      </w:pPr>
      <w:r w:rsidRPr="009B7BA4">
        <w:rPr>
          <w:b/>
          <w:bCs/>
          <w:sz w:val="28"/>
          <w:szCs w:val="28"/>
        </w:rPr>
        <w:t xml:space="preserve"> </w:t>
      </w:r>
    </w:p>
    <w:p w:rsidR="00F81C52" w:rsidRPr="009B7BA4" w:rsidRDefault="00621A3A" w:rsidP="00621A3A">
      <w:pPr>
        <w:rPr>
          <w:b/>
          <w:bCs/>
          <w:sz w:val="28"/>
          <w:szCs w:val="28"/>
        </w:rPr>
      </w:pPr>
      <w:r w:rsidRPr="009B7BA4">
        <w:rPr>
          <w:b/>
          <w:bCs/>
          <w:sz w:val="28"/>
          <w:szCs w:val="28"/>
        </w:rPr>
        <w:t xml:space="preserve">  </w:t>
      </w:r>
    </w:p>
    <w:sectPr w:rsidR="00F81C52" w:rsidRPr="009B7B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F4" w:rsidRDefault="00AB45F4" w:rsidP="00F16FBF">
      <w:pPr>
        <w:spacing w:after="0" w:line="240" w:lineRule="auto"/>
      </w:pPr>
      <w:r>
        <w:separator/>
      </w:r>
    </w:p>
  </w:endnote>
  <w:endnote w:type="continuationSeparator" w:id="0">
    <w:p w:rsidR="00AB45F4" w:rsidRDefault="00AB45F4" w:rsidP="00F1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684167"/>
      <w:docPartObj>
        <w:docPartGallery w:val="Page Numbers (Bottom of Page)"/>
        <w:docPartUnique/>
      </w:docPartObj>
    </w:sdtPr>
    <w:sdtEndPr>
      <w:rPr>
        <w:noProof/>
      </w:rPr>
    </w:sdtEndPr>
    <w:sdtContent>
      <w:p w:rsidR="00F16FBF" w:rsidRDefault="00F16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6FBF" w:rsidRDefault="00F1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F4" w:rsidRDefault="00AB45F4" w:rsidP="00F16FBF">
      <w:pPr>
        <w:spacing w:after="0" w:line="240" w:lineRule="auto"/>
      </w:pPr>
      <w:r>
        <w:separator/>
      </w:r>
    </w:p>
  </w:footnote>
  <w:footnote w:type="continuationSeparator" w:id="0">
    <w:p w:rsidR="00AB45F4" w:rsidRDefault="00AB45F4" w:rsidP="00F16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3A"/>
    <w:rsid w:val="00621A3A"/>
    <w:rsid w:val="009B7BA4"/>
    <w:rsid w:val="00AB45F4"/>
    <w:rsid w:val="00D02F8F"/>
    <w:rsid w:val="00F16FBF"/>
    <w:rsid w:val="00F8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85F"/>
  <w15:chartTrackingRefBased/>
  <w15:docId w15:val="{D25B2254-2F9D-4056-A5B2-2EBDA997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BF"/>
  </w:style>
  <w:style w:type="paragraph" w:styleId="Footer">
    <w:name w:val="footer"/>
    <w:basedOn w:val="Normal"/>
    <w:link w:val="FooterChar"/>
    <w:uiPriority w:val="99"/>
    <w:unhideWhenUsed/>
    <w:rsid w:val="00F1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Elden</dc:creator>
  <cp:keywords/>
  <dc:description/>
  <cp:lastModifiedBy>Walter Elden</cp:lastModifiedBy>
  <cp:revision>4</cp:revision>
  <dcterms:created xsi:type="dcterms:W3CDTF">2020-03-19T20:51:00Z</dcterms:created>
  <dcterms:modified xsi:type="dcterms:W3CDTF">2020-03-19T21:01:00Z</dcterms:modified>
</cp:coreProperties>
</file>