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A4" w:rsidRPr="005A7540" w:rsidRDefault="006326C3" w:rsidP="005A7540">
      <w:pPr>
        <w:pStyle w:val="NoSpacing"/>
        <w:jc w:val="center"/>
        <w:rPr>
          <w:b/>
          <w:sz w:val="36"/>
          <w:szCs w:val="36"/>
        </w:rPr>
      </w:pPr>
      <w:r w:rsidRPr="005A7540">
        <w:rPr>
          <w:b/>
          <w:sz w:val="36"/>
          <w:szCs w:val="36"/>
        </w:rPr>
        <w:t xml:space="preserve">IEEE’s </w:t>
      </w:r>
      <w:r w:rsidR="00E47C9D">
        <w:rPr>
          <w:b/>
          <w:sz w:val="36"/>
          <w:szCs w:val="36"/>
        </w:rPr>
        <w:t xml:space="preserve">Involvement in Ethics and </w:t>
      </w:r>
      <w:r w:rsidR="00E4328F">
        <w:rPr>
          <w:b/>
          <w:sz w:val="36"/>
          <w:szCs w:val="36"/>
        </w:rPr>
        <w:t xml:space="preserve">the </w:t>
      </w:r>
      <w:r w:rsidR="00E47C9D">
        <w:rPr>
          <w:b/>
          <w:sz w:val="36"/>
          <w:szCs w:val="36"/>
        </w:rPr>
        <w:t>Gaps Needing Fixed</w:t>
      </w:r>
    </w:p>
    <w:p w:rsidR="005A7540" w:rsidRDefault="00E32E55" w:rsidP="006326C3">
      <w:pPr>
        <w:spacing w:after="0"/>
        <w:jc w:val="center"/>
        <w:rPr>
          <w:b/>
        </w:rPr>
      </w:pPr>
      <w:r>
        <w:rPr>
          <w:b/>
        </w:rPr>
        <w:t xml:space="preserve">Revised </w:t>
      </w:r>
      <w:r w:rsidR="00A402C7">
        <w:rPr>
          <w:b/>
        </w:rPr>
        <w:t>December 2</w:t>
      </w:r>
      <w:r w:rsidR="009E5D4B">
        <w:rPr>
          <w:b/>
        </w:rPr>
        <w:t>6</w:t>
      </w:r>
      <w:r w:rsidR="00A402C7">
        <w:rPr>
          <w:b/>
        </w:rPr>
        <w:t>, 2015</w:t>
      </w:r>
    </w:p>
    <w:p w:rsidR="00C32BD5" w:rsidRDefault="00C32BD5" w:rsidP="006326C3">
      <w:pPr>
        <w:spacing w:after="0"/>
        <w:jc w:val="center"/>
        <w:rPr>
          <w:b/>
        </w:rPr>
      </w:pPr>
      <w:r>
        <w:rPr>
          <w:b/>
        </w:rPr>
        <w:t>(</w:t>
      </w:r>
      <w:r w:rsidR="008806C1">
        <w:rPr>
          <w:b/>
        </w:rPr>
        <w:t>Suggestions fr</w:t>
      </w:r>
      <w:r w:rsidR="0055677D">
        <w:rPr>
          <w:b/>
        </w:rPr>
        <w:t>o</w:t>
      </w:r>
      <w:r w:rsidR="008806C1">
        <w:rPr>
          <w:b/>
        </w:rPr>
        <w:t>m</w:t>
      </w:r>
      <w:r>
        <w:rPr>
          <w:b/>
        </w:rPr>
        <w:t xml:space="preserve"> Drs Greg Ada</w:t>
      </w:r>
      <w:r w:rsidR="00C14351">
        <w:rPr>
          <w:b/>
        </w:rPr>
        <w:t>m</w:t>
      </w:r>
      <w:r>
        <w:rPr>
          <w:b/>
        </w:rPr>
        <w:t>son and Stephen H. Unger</w:t>
      </w:r>
      <w:r w:rsidR="00C14351">
        <w:rPr>
          <w:b/>
        </w:rPr>
        <w:t>, both of IEEE SSIT</w:t>
      </w:r>
      <w:r w:rsidR="0055677D">
        <w:rPr>
          <w:b/>
        </w:rPr>
        <w:t>, incorporated</w:t>
      </w:r>
      <w:r>
        <w:rPr>
          <w:b/>
        </w:rPr>
        <w:t>)</w:t>
      </w:r>
    </w:p>
    <w:p w:rsidR="00A402C7" w:rsidRDefault="00A402C7" w:rsidP="006326C3">
      <w:pPr>
        <w:spacing w:after="0"/>
        <w:jc w:val="center"/>
        <w:rPr>
          <w:b/>
        </w:rPr>
      </w:pPr>
    </w:p>
    <w:p w:rsidR="006326C3" w:rsidRPr="00EE137E" w:rsidRDefault="006326C3" w:rsidP="006326C3">
      <w:pPr>
        <w:spacing w:after="0"/>
        <w:jc w:val="center"/>
        <w:rPr>
          <w:b/>
          <w:sz w:val="28"/>
        </w:rPr>
      </w:pPr>
      <w:r w:rsidRPr="00EE137E">
        <w:rPr>
          <w:b/>
          <w:sz w:val="28"/>
        </w:rPr>
        <w:t>Walter L. Elden, P.E. (Ret)</w:t>
      </w:r>
    </w:p>
    <w:p w:rsidR="006326C3" w:rsidRPr="00EE137E" w:rsidRDefault="006326C3" w:rsidP="006326C3">
      <w:pPr>
        <w:spacing w:after="0"/>
        <w:jc w:val="center"/>
        <w:rPr>
          <w:b/>
          <w:sz w:val="20"/>
          <w:szCs w:val="20"/>
        </w:rPr>
      </w:pPr>
      <w:r w:rsidRPr="00EE137E">
        <w:rPr>
          <w:b/>
          <w:sz w:val="20"/>
          <w:szCs w:val="20"/>
        </w:rPr>
        <w:t>IEEE and SSIT Life Senior Member</w:t>
      </w:r>
    </w:p>
    <w:p w:rsidR="00EE137E" w:rsidRPr="00EE137E" w:rsidRDefault="00EE137E" w:rsidP="006326C3">
      <w:pPr>
        <w:spacing w:after="0"/>
        <w:jc w:val="center"/>
        <w:rPr>
          <w:b/>
          <w:sz w:val="20"/>
          <w:szCs w:val="20"/>
        </w:rPr>
      </w:pPr>
      <w:r w:rsidRPr="00EE137E">
        <w:rPr>
          <w:b/>
          <w:sz w:val="20"/>
          <w:szCs w:val="20"/>
        </w:rPr>
        <w:t>IEEE Member Conduct Committee and</w:t>
      </w:r>
    </w:p>
    <w:p w:rsidR="00EE137E" w:rsidRPr="00EE137E" w:rsidRDefault="00EE137E" w:rsidP="006326C3">
      <w:pPr>
        <w:spacing w:after="0"/>
        <w:jc w:val="center"/>
        <w:rPr>
          <w:b/>
          <w:sz w:val="20"/>
          <w:szCs w:val="20"/>
        </w:rPr>
      </w:pPr>
      <w:r w:rsidRPr="00EE137E">
        <w:rPr>
          <w:b/>
          <w:sz w:val="20"/>
          <w:szCs w:val="20"/>
        </w:rPr>
        <w:t>Liaison to IEEE’s Ethics Committee 1996-98</w:t>
      </w:r>
    </w:p>
    <w:p w:rsidR="006326C3" w:rsidRDefault="00496A05" w:rsidP="006326C3">
      <w:pPr>
        <w:spacing w:after="0"/>
        <w:jc w:val="center"/>
        <w:rPr>
          <w:b/>
        </w:rPr>
      </w:pPr>
      <w:hyperlink r:id="rId7" w:history="1">
        <w:r w:rsidR="0037142E" w:rsidRPr="005D0A04">
          <w:rPr>
            <w:rStyle w:val="Hyperlink"/>
            <w:b/>
          </w:rPr>
          <w:t>w.elden@ieee.org</w:t>
        </w:r>
      </w:hyperlink>
    </w:p>
    <w:p w:rsidR="009E105B" w:rsidRPr="002162B1" w:rsidRDefault="009E105B" w:rsidP="009E105B">
      <w:pPr>
        <w:pStyle w:val="NormalWeb"/>
        <w:jc w:val="center"/>
        <w:rPr>
          <w:sz w:val="36"/>
        </w:rPr>
      </w:pPr>
      <w:r w:rsidRPr="002162B1">
        <w:rPr>
          <w:rStyle w:val="Strong"/>
          <w:sz w:val="36"/>
          <w:u w:val="single"/>
        </w:rPr>
        <w:t>A discussion on ethics</w:t>
      </w:r>
    </w:p>
    <w:p w:rsidR="009E105B" w:rsidRDefault="009E105B" w:rsidP="009E105B">
      <w:pPr>
        <w:pStyle w:val="NormalWeb"/>
      </w:pPr>
      <w:r>
        <w:t>"For more than 100 years, IEEE has had a code of ethics. Ethics are important as part of our role as a professional organization. At the November 2015 Technical Activities Board (TAB) meeting, the TAB Management Committee asked SSIT to work with some other society representatives to prepare an initial report for the February 2016 TAB meeting on current TAB and society ethics activities, and how these are meeting the needs of our members.</w:t>
      </w:r>
    </w:p>
    <w:p w:rsidR="009E105B" w:rsidRDefault="009E105B" w:rsidP="009E105B">
      <w:pPr>
        <w:pStyle w:val="NoSpacing"/>
      </w:pPr>
      <w:r>
        <w:t xml:space="preserve">"Walter </w:t>
      </w:r>
      <w:proofErr w:type="spellStart"/>
      <w:r>
        <w:t>Elden</w:t>
      </w:r>
      <w:proofErr w:type="spellEnd"/>
      <w:r>
        <w:t xml:space="preserve">, a longtime member of SSIT, has written the following background paper – </w:t>
      </w:r>
      <w:r>
        <w:rPr>
          <w:rStyle w:val="Emphasis"/>
        </w:rPr>
        <w:t>‘IEEE’s Involvement in Ethics and the Gaps Needing Fixed’</w:t>
      </w:r>
      <w:r>
        <w:t xml:space="preserve"> on his experience with IEEE's approach to ethics as input to that report. These are Walter's own views, based on his own experiences.  I encourage anyone with experiences or views on the general issue to send these to me, </w:t>
      </w:r>
      <w:hyperlink r:id="rId8" w:history="1">
        <w:r>
          <w:rPr>
            <w:rStyle w:val="Hyperlink"/>
          </w:rPr>
          <w:t>g.adamson@ieee.org</w:t>
        </w:r>
      </w:hyperlink>
      <w:r>
        <w:t>, before the end of January 2016. If you are unable to respond by then, but want to express your views, please drop me a note.</w:t>
      </w:r>
    </w:p>
    <w:p w:rsidR="009E105B" w:rsidRDefault="009E105B" w:rsidP="009E105B">
      <w:pPr>
        <w:pStyle w:val="NoSpacing"/>
        <w:rPr>
          <w:b/>
          <w:sz w:val="28"/>
        </w:rPr>
      </w:pPr>
      <w:r>
        <w:br/>
        <w:t>Dr Greg Adamson, President (2015-16), IEEE SSIT</w:t>
      </w:r>
      <w:r>
        <w:br/>
      </w:r>
      <w:hyperlink r:id="rId9" w:history="1">
        <w:r>
          <w:rPr>
            <w:rStyle w:val="Hyperlink"/>
          </w:rPr>
          <w:t>g.adamson@ieee.org</w:t>
        </w:r>
      </w:hyperlink>
      <w:r>
        <w:t xml:space="preserve"> </w:t>
      </w:r>
    </w:p>
    <w:p w:rsidR="009E105B" w:rsidRPr="009E105B" w:rsidRDefault="009E105B" w:rsidP="0037142E">
      <w:pPr>
        <w:spacing w:after="0"/>
        <w:rPr>
          <w:sz w:val="28"/>
        </w:rPr>
      </w:pPr>
      <w:r w:rsidRPr="009E105B">
        <w:rPr>
          <w:sz w:val="28"/>
        </w:rPr>
        <w:t>_______________________________________________________________________</w:t>
      </w:r>
    </w:p>
    <w:p w:rsidR="009E105B" w:rsidRDefault="009E105B" w:rsidP="0037142E">
      <w:pPr>
        <w:spacing w:after="0"/>
        <w:rPr>
          <w:b/>
          <w:sz w:val="28"/>
        </w:rPr>
      </w:pPr>
    </w:p>
    <w:p w:rsidR="0037142E" w:rsidRPr="00A43166" w:rsidRDefault="0037142E" w:rsidP="0037142E">
      <w:pPr>
        <w:spacing w:after="0"/>
        <w:rPr>
          <w:b/>
          <w:sz w:val="28"/>
        </w:rPr>
      </w:pPr>
      <w:r w:rsidRPr="00A43166">
        <w:rPr>
          <w:b/>
          <w:sz w:val="28"/>
        </w:rPr>
        <w:t>Introduction</w:t>
      </w:r>
    </w:p>
    <w:p w:rsidR="0037142E" w:rsidRDefault="0037142E" w:rsidP="0037142E">
      <w:pPr>
        <w:spacing w:after="0"/>
        <w:rPr>
          <w:b/>
        </w:rPr>
      </w:pPr>
    </w:p>
    <w:p w:rsidR="00404817" w:rsidRDefault="00E47C9D">
      <w:r>
        <w:t>The IEEE, starting with one of</w:t>
      </w:r>
      <w:r w:rsidR="00DA0C54">
        <w:t xml:space="preserve"> its founding Societies, the Ame</w:t>
      </w:r>
      <w:r>
        <w:t>r</w:t>
      </w:r>
      <w:r w:rsidR="00DA0C54">
        <w:t>i</w:t>
      </w:r>
      <w:r>
        <w:t>can Institute of Electrical Engineers, the AIEE, in 1912 ad</w:t>
      </w:r>
      <w:r w:rsidR="00404817">
        <w:t xml:space="preserve">opted its first Code of Ethics. Since then it </w:t>
      </w:r>
      <w:r>
        <w:t xml:space="preserve">has since been involved in ethics in various forms through 2015. </w:t>
      </w:r>
      <w:r w:rsidR="00404817">
        <w:t>However, there have been several gaps which have occurred</w:t>
      </w:r>
      <w:r w:rsidR="00DA0C54">
        <w:t>, which this article addresses and advocates being corrected.</w:t>
      </w:r>
    </w:p>
    <w:p w:rsidR="00695B7F" w:rsidRDefault="00695B7F">
      <w:r>
        <w:t>F</w:t>
      </w:r>
      <w:r w:rsidR="00E4328F">
        <w:t>or those Members of the IEEE</w:t>
      </w:r>
      <w:r w:rsidR="00007955">
        <w:t>,</w:t>
      </w:r>
      <w:r w:rsidR="00E4328F">
        <w:t xml:space="preserve"> in</w:t>
      </w:r>
      <w:r w:rsidR="00007955">
        <w:t xml:space="preserve"> </w:t>
      </w:r>
      <w:r w:rsidR="00E4328F">
        <w:t>particular</w:t>
      </w:r>
      <w:r>
        <w:t xml:space="preserve"> some of its Directors and </w:t>
      </w:r>
      <w:proofErr w:type="gramStart"/>
      <w:r>
        <w:t>Officers</w:t>
      </w:r>
      <w:proofErr w:type="gramEnd"/>
      <w:r>
        <w:t xml:space="preserve"> who are relatively new in the IEEE, may lack the history of IEEE’s ethics involvement and then </w:t>
      </w:r>
      <w:r w:rsidR="00E4328F">
        <w:t xml:space="preserve">the </w:t>
      </w:r>
      <w:r>
        <w:t xml:space="preserve">gaps which </w:t>
      </w:r>
      <w:r w:rsidR="00E4328F">
        <w:t xml:space="preserve">subsequently </w:t>
      </w:r>
      <w:r>
        <w:t>developed. So it will be important for those to read up and learn this important history, to be in an informed position to decide what corrective actions should now be made to restore IEEE to its former leadership role in ethical advice and support of code compliance practices. This article presents a mere overview introduction of this.</w:t>
      </w:r>
    </w:p>
    <w:p w:rsidR="009E105B" w:rsidRDefault="009E105B">
      <w:pPr>
        <w:rPr>
          <w:b/>
          <w:sz w:val="28"/>
          <w:szCs w:val="28"/>
        </w:rPr>
      </w:pPr>
    </w:p>
    <w:p w:rsidR="00404817" w:rsidRPr="009A7C57" w:rsidRDefault="00404817">
      <w:pPr>
        <w:rPr>
          <w:b/>
          <w:sz w:val="28"/>
          <w:szCs w:val="28"/>
        </w:rPr>
      </w:pPr>
      <w:r w:rsidRPr="009A7C57">
        <w:rPr>
          <w:b/>
          <w:sz w:val="28"/>
          <w:szCs w:val="28"/>
        </w:rPr>
        <w:lastRenderedPageBreak/>
        <w:t>Evolutionary Revisions to IEEE’s Code of Ethics</w:t>
      </w:r>
    </w:p>
    <w:p w:rsidR="00404817" w:rsidRDefault="00E47C9D">
      <w:r>
        <w:t xml:space="preserve">In 1950, a </w:t>
      </w:r>
      <w:r w:rsidR="00E4328F">
        <w:t xml:space="preserve">first </w:t>
      </w:r>
      <w:r>
        <w:t>revision to the 1912 Code was made, based upon the Canons adopted by the National Society of P</w:t>
      </w:r>
      <w:r w:rsidR="00E4328F">
        <w:t>rofessional Engineers, the NSPE. B</w:t>
      </w:r>
      <w:r>
        <w:t xml:space="preserve">ut this </w:t>
      </w:r>
      <w:r w:rsidR="00404817">
        <w:t xml:space="preserve">1950 </w:t>
      </w:r>
      <w:r>
        <w:t>code was not even known about when IEEE entered its landmark Amicus Curiae “friend of the court” legal brief in the BART Case</w:t>
      </w:r>
      <w:r w:rsidR="00404817">
        <w:t xml:space="preserve"> supporting the legal obligation of them to uphold ethics in their line of engineering work</w:t>
      </w:r>
      <w:r>
        <w:t xml:space="preserve">. Then </w:t>
      </w:r>
      <w:r w:rsidR="00404817">
        <w:t xml:space="preserve">in 1972 </w:t>
      </w:r>
      <w:r>
        <w:t>following IEEE Members voting YES by over 82%, it amended its Constitution an</w:t>
      </w:r>
      <w:r w:rsidR="00404817">
        <w:t>d</w:t>
      </w:r>
      <w:r>
        <w:t xml:space="preserve"> added involvement in “professional activities” for the fi</w:t>
      </w:r>
      <w:r w:rsidR="00404817">
        <w:t>r</w:t>
      </w:r>
      <w:r>
        <w:t xml:space="preserve">st time. </w:t>
      </w:r>
      <w:r w:rsidR="00E4328F">
        <w:t xml:space="preserve">Following this, </w:t>
      </w:r>
      <w:r>
        <w:t>in 1974, it adopted a more modern day version of its Code of Ethics, and since then several more times it has been revised, the latest in 2014.</w:t>
      </w:r>
    </w:p>
    <w:p w:rsidR="00404817" w:rsidRPr="009A7C57" w:rsidRDefault="00404817">
      <w:pPr>
        <w:rPr>
          <w:b/>
          <w:sz w:val="28"/>
        </w:rPr>
      </w:pPr>
      <w:r w:rsidRPr="009A7C57">
        <w:rPr>
          <w:b/>
          <w:sz w:val="28"/>
        </w:rPr>
        <w:t>IEEE Debated Whether to Just Dis</w:t>
      </w:r>
      <w:r w:rsidR="00AA0E93">
        <w:rPr>
          <w:b/>
          <w:sz w:val="28"/>
        </w:rPr>
        <w:t>ci</w:t>
      </w:r>
      <w:r w:rsidRPr="009A7C57">
        <w:rPr>
          <w:b/>
          <w:sz w:val="28"/>
        </w:rPr>
        <w:t xml:space="preserve">pline Members </w:t>
      </w:r>
      <w:proofErr w:type="gramStart"/>
      <w:r w:rsidRPr="009A7C57">
        <w:rPr>
          <w:b/>
          <w:sz w:val="28"/>
        </w:rPr>
        <w:t>But</w:t>
      </w:r>
      <w:proofErr w:type="gramEnd"/>
      <w:r w:rsidRPr="009A7C57">
        <w:rPr>
          <w:b/>
          <w:sz w:val="28"/>
        </w:rPr>
        <w:t xml:space="preserve"> Not Support Them Upholding Ethical Practice</w:t>
      </w:r>
    </w:p>
    <w:p w:rsidR="009A7C57" w:rsidRDefault="00404817">
      <w:r>
        <w:t xml:space="preserve">In the mid 1970’s, two different viewpoints were debated regarding </w:t>
      </w:r>
      <w:r w:rsidR="00DA0C54">
        <w:t xml:space="preserve">upholding </w:t>
      </w:r>
      <w:r>
        <w:t>the Code of Ethics</w:t>
      </w:r>
      <w:r w:rsidR="00AA0E93">
        <w:t xml:space="preserve"> (5)</w:t>
      </w:r>
      <w:r>
        <w:t xml:space="preserve">. The IEEE Board wanted procedures to just discipline Members when they were alleged to have violated the Code. Members in the Committee on Social Implications of Technology, IEEE’s Technical Activities Board, TAB, and the United States Activities Board, USAB, took </w:t>
      </w:r>
      <w:r w:rsidR="00E4328F">
        <w:t>a different</w:t>
      </w:r>
      <w:r>
        <w:t xml:space="preserve"> view</w:t>
      </w:r>
      <w:r w:rsidR="00007955">
        <w:t>. They argued</w:t>
      </w:r>
      <w:r>
        <w:t xml:space="preserve"> that if a member were to be subjected to discipline procedures</w:t>
      </w:r>
      <w:r w:rsidR="00E4328F">
        <w:t xml:space="preserve">, which they </w:t>
      </w:r>
      <w:r w:rsidR="00007955">
        <w:t>all</w:t>
      </w:r>
      <w:r w:rsidR="00E4328F">
        <w:t xml:space="preserve"> support</w:t>
      </w:r>
      <w:r w:rsidR="00007955">
        <w:t>ed</w:t>
      </w:r>
      <w:r>
        <w:t>,</w:t>
      </w:r>
      <w:r w:rsidR="00E4328F">
        <w:t xml:space="preserve"> then</w:t>
      </w:r>
      <w:r>
        <w:t xml:space="preserve"> they </w:t>
      </w:r>
      <w:r w:rsidR="00007955">
        <w:t xml:space="preserve">believed that they </w:t>
      </w:r>
      <w:r>
        <w:t>should also be supported for trying to uphold ethical principl</w:t>
      </w:r>
      <w:r w:rsidR="00AA0E93">
        <w:t>e</w:t>
      </w:r>
      <w:r>
        <w:t>s of the Code of Ethics</w:t>
      </w:r>
      <w:r w:rsidR="00E4328F">
        <w:t>, especially when in placed their employment in jeopardy</w:t>
      </w:r>
      <w:r>
        <w:t>. Ultimately, these two viewpoints were combined, and the Member Conduct Committee</w:t>
      </w:r>
      <w:r w:rsidR="004C00B5">
        <w:t xml:space="preserve">, the MCC, </w:t>
      </w:r>
      <w:r>
        <w:t>was formed to implement both Discipline and Support procedures</w:t>
      </w:r>
      <w:r w:rsidR="00E4328F">
        <w:t>,</w:t>
      </w:r>
      <w:r>
        <w:t xml:space="preserve"> in February 19</w:t>
      </w:r>
      <w:r w:rsidR="004C00B5">
        <w:t xml:space="preserve">78. </w:t>
      </w:r>
    </w:p>
    <w:p w:rsidR="009A7C57" w:rsidRPr="009A7C57" w:rsidRDefault="009A7C57">
      <w:pPr>
        <w:rPr>
          <w:b/>
          <w:sz w:val="28"/>
          <w:szCs w:val="28"/>
        </w:rPr>
      </w:pPr>
      <w:r w:rsidRPr="009A7C57">
        <w:rPr>
          <w:b/>
          <w:sz w:val="28"/>
          <w:szCs w:val="28"/>
        </w:rPr>
        <w:t>Ethical Support Became Institutionalized, Resulting in Several Milestone Cases</w:t>
      </w:r>
    </w:p>
    <w:p w:rsidR="00A94100" w:rsidRDefault="009A7C57">
      <w:r>
        <w:t xml:space="preserve">During the next 20 years, </w:t>
      </w:r>
      <w:r w:rsidR="00DA0C54">
        <w:t>un</w:t>
      </w:r>
      <w:r>
        <w:t>til 1998, IEEE supported 3 important cases handled by either the CSIT/SSIT or the MCC. These were the BART, Virginia Edgerton and Salvador Castro cases</w:t>
      </w:r>
      <w:r w:rsidR="00E4328F">
        <w:t xml:space="preserve"> (9, 10, </w:t>
      </w:r>
      <w:proofErr w:type="gramStart"/>
      <w:r w:rsidR="00E4328F">
        <w:t>11</w:t>
      </w:r>
      <w:proofErr w:type="gramEnd"/>
      <w:r w:rsidR="00E4328F">
        <w:t>)</w:t>
      </w:r>
      <w:r>
        <w:t xml:space="preserve">. In each, following investigations corroborating claims brought to IEEE about these cases, the Board voted to support each, through either legal, publishing about each case, or </w:t>
      </w:r>
      <w:r w:rsidR="00DA0C54">
        <w:t xml:space="preserve">recognizing their actions by giving them </w:t>
      </w:r>
      <w:r>
        <w:t xml:space="preserve">a new award, named in honor of Carl </w:t>
      </w:r>
      <w:proofErr w:type="spellStart"/>
      <w:r>
        <w:t>Barus</w:t>
      </w:r>
      <w:proofErr w:type="spellEnd"/>
      <w:r>
        <w:t xml:space="preserve">, of the Society on Social Implications of Technology, SSIT. </w:t>
      </w:r>
    </w:p>
    <w:p w:rsidR="00A94100" w:rsidRPr="00645994" w:rsidRDefault="00A94100" w:rsidP="00A94100">
      <w:pPr>
        <w:pStyle w:val="NoSpacing"/>
        <w:rPr>
          <w:b/>
          <w:sz w:val="32"/>
          <w:szCs w:val="32"/>
        </w:rPr>
      </w:pPr>
      <w:r w:rsidRPr="009E105B">
        <w:rPr>
          <w:b/>
          <w:sz w:val="28"/>
          <w:szCs w:val="32"/>
        </w:rPr>
        <w:t xml:space="preserve">IEEE SSIT Honored MCC Supported Engineers with the </w:t>
      </w:r>
      <w:proofErr w:type="spellStart"/>
      <w:r w:rsidRPr="009E105B">
        <w:rPr>
          <w:b/>
          <w:sz w:val="28"/>
          <w:szCs w:val="32"/>
        </w:rPr>
        <w:t>Barus</w:t>
      </w:r>
      <w:proofErr w:type="spellEnd"/>
      <w:r w:rsidRPr="009E105B">
        <w:rPr>
          <w:b/>
          <w:sz w:val="28"/>
          <w:szCs w:val="32"/>
        </w:rPr>
        <w:t xml:space="preserve"> Award</w:t>
      </w:r>
    </w:p>
    <w:p w:rsidR="00A94100" w:rsidRPr="00645994" w:rsidRDefault="00A94100" w:rsidP="00A94100">
      <w:pPr>
        <w:pStyle w:val="NoSpacing"/>
        <w:rPr>
          <w:b/>
          <w:sz w:val="32"/>
          <w:szCs w:val="32"/>
        </w:rPr>
      </w:pPr>
    </w:p>
    <w:p w:rsidR="00A94100" w:rsidRPr="00771DFE" w:rsidRDefault="00A94100" w:rsidP="00A94100">
      <w:pPr>
        <w:spacing w:after="0"/>
      </w:pPr>
      <w:r>
        <w:t>Here are the three examples of IEEE Members, who were supported by the CSIT/SSIT, the Member Conduct Committee and IEEE’s Board of Directors, for upholding the Code of Ethics and losing their employment as a result, rece</w:t>
      </w:r>
      <w:r w:rsidR="003858DA">
        <w:t xml:space="preserve">iving SSIT’s </w:t>
      </w:r>
      <w:proofErr w:type="spellStart"/>
      <w:r w:rsidR="003858DA">
        <w:t>Barus</w:t>
      </w:r>
      <w:proofErr w:type="spellEnd"/>
      <w:r w:rsidR="003858DA">
        <w:t xml:space="preserve"> Award, </w:t>
      </w:r>
      <w:r w:rsidR="00AA0E93">
        <w:t>(12)</w:t>
      </w:r>
      <w:r>
        <w:t>.</w:t>
      </w:r>
    </w:p>
    <w:p w:rsidR="00A94100" w:rsidRDefault="00A94100" w:rsidP="00A94100">
      <w:pPr>
        <w:spacing w:after="0"/>
      </w:pPr>
    </w:p>
    <w:p w:rsidR="00A94100" w:rsidRDefault="00A94100" w:rsidP="00A94100">
      <w:pPr>
        <w:spacing w:after="0"/>
        <w:jc w:val="center"/>
        <w:rPr>
          <w:b/>
          <w:sz w:val="28"/>
        </w:rPr>
      </w:pPr>
      <w:r w:rsidRPr="00840198">
        <w:rPr>
          <w:b/>
          <w:noProof/>
          <w:sz w:val="28"/>
        </w:rPr>
        <w:lastRenderedPageBreak/>
        <w:drawing>
          <wp:inline distT="0" distB="0" distL="0" distR="0">
            <wp:extent cx="3317138" cy="1927860"/>
            <wp:effectExtent l="19050" t="0" r="0" b="0"/>
            <wp:docPr id="1" name="Picture 0" descr="Photo of the 3 BART Engineers Receiving the Barus A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of the 3 BART Engineers Receiving the Barus Awards.jpg"/>
                    <pic:cNvPicPr/>
                  </pic:nvPicPr>
                  <pic:blipFill>
                    <a:blip r:embed="rId10" cstate="print"/>
                    <a:stretch>
                      <a:fillRect/>
                    </a:stretch>
                  </pic:blipFill>
                  <pic:spPr>
                    <a:xfrm>
                      <a:off x="0" y="0"/>
                      <a:ext cx="3322884" cy="1931200"/>
                    </a:xfrm>
                    <a:prstGeom prst="rect">
                      <a:avLst/>
                    </a:prstGeom>
                  </pic:spPr>
                </pic:pic>
              </a:graphicData>
            </a:graphic>
          </wp:inline>
        </w:drawing>
      </w:r>
      <w:r>
        <w:rPr>
          <w:b/>
          <w:sz w:val="28"/>
        </w:rPr>
        <w:t xml:space="preserve">    </w:t>
      </w:r>
      <w:r w:rsidRPr="00771DFE">
        <w:rPr>
          <w:b/>
          <w:noProof/>
          <w:sz w:val="28"/>
        </w:rPr>
        <w:drawing>
          <wp:inline distT="0" distB="0" distL="0" distR="0">
            <wp:extent cx="2893664" cy="1930241"/>
            <wp:effectExtent l="19050" t="0" r="1936" b="0"/>
            <wp:docPr id="3" name="Picture 2" descr="Photo of Virginia Edgerton Receiving Barus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of Virginia Edgerton Receiving Barus Award.jpg"/>
                    <pic:cNvPicPr/>
                  </pic:nvPicPr>
                  <pic:blipFill>
                    <a:blip r:embed="rId11" cstate="print"/>
                    <a:stretch>
                      <a:fillRect/>
                    </a:stretch>
                  </pic:blipFill>
                  <pic:spPr>
                    <a:xfrm>
                      <a:off x="0" y="0"/>
                      <a:ext cx="2893994" cy="1930461"/>
                    </a:xfrm>
                    <a:prstGeom prst="rect">
                      <a:avLst/>
                    </a:prstGeom>
                  </pic:spPr>
                </pic:pic>
              </a:graphicData>
            </a:graphic>
          </wp:inline>
        </w:drawing>
      </w:r>
    </w:p>
    <w:p w:rsidR="00A94100" w:rsidRDefault="00A94100" w:rsidP="00A94100">
      <w:pPr>
        <w:spacing w:after="0"/>
        <w:rPr>
          <w:b/>
          <w:sz w:val="28"/>
        </w:rPr>
      </w:pPr>
    </w:p>
    <w:p w:rsidR="00A94100" w:rsidRDefault="00A94100" w:rsidP="00A94100">
      <w:pPr>
        <w:spacing w:after="0"/>
        <w:jc w:val="center"/>
        <w:rPr>
          <w:b/>
          <w:sz w:val="28"/>
        </w:rPr>
      </w:pPr>
      <w:r>
        <w:rPr>
          <w:b/>
          <w:noProof/>
          <w:sz w:val="28"/>
        </w:rPr>
        <w:drawing>
          <wp:inline distT="0" distB="0" distL="0" distR="0">
            <wp:extent cx="3045028" cy="2278160"/>
            <wp:effectExtent l="19050" t="0" r="2972" b="0"/>
            <wp:docPr id="6" name="Picture 3" descr="Photo of Salvador Castro Receiving the Barus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of Salvador Castro Receiving the Barus Award.jpg"/>
                    <pic:cNvPicPr/>
                  </pic:nvPicPr>
                  <pic:blipFill>
                    <a:blip r:embed="rId12" cstate="print"/>
                    <a:stretch>
                      <a:fillRect/>
                    </a:stretch>
                  </pic:blipFill>
                  <pic:spPr>
                    <a:xfrm>
                      <a:off x="0" y="0"/>
                      <a:ext cx="3049256" cy="2281323"/>
                    </a:xfrm>
                    <a:prstGeom prst="rect">
                      <a:avLst/>
                    </a:prstGeom>
                  </pic:spPr>
                </pic:pic>
              </a:graphicData>
            </a:graphic>
          </wp:inline>
        </w:drawing>
      </w:r>
    </w:p>
    <w:p w:rsidR="00A94100" w:rsidRDefault="00A94100" w:rsidP="00A94100">
      <w:pPr>
        <w:spacing w:after="0"/>
        <w:jc w:val="center"/>
        <w:rPr>
          <w:b/>
          <w:sz w:val="28"/>
        </w:rPr>
      </w:pPr>
    </w:p>
    <w:p w:rsidR="00A94100" w:rsidRPr="00A24EEF" w:rsidRDefault="00A94100" w:rsidP="00A94100">
      <w:pPr>
        <w:pStyle w:val="HTMLPreformatted"/>
        <w:rPr>
          <w:rFonts w:ascii="Times New Roman" w:hAnsi="Times New Roman" w:cs="Times New Roman"/>
          <w:spacing w:val="-2"/>
          <w:sz w:val="24"/>
          <w:szCs w:val="24"/>
        </w:rPr>
      </w:pPr>
      <w:proofErr w:type="gramStart"/>
      <w:r>
        <w:rPr>
          <w:rFonts w:ascii="Times New Roman" w:hAnsi="Times New Roman" w:cs="Times New Roman"/>
          <w:spacing w:val="-2"/>
          <w:sz w:val="24"/>
          <w:szCs w:val="24"/>
        </w:rPr>
        <w:t xml:space="preserve">SSIT </w:t>
      </w:r>
      <w:proofErr w:type="spellStart"/>
      <w:r w:rsidR="009E5D4B">
        <w:rPr>
          <w:rFonts w:ascii="Times New Roman" w:hAnsi="Times New Roman" w:cs="Times New Roman"/>
          <w:spacing w:val="-2"/>
          <w:sz w:val="24"/>
          <w:szCs w:val="24"/>
        </w:rPr>
        <w:t>a</w:t>
      </w:r>
      <w:r>
        <w:rPr>
          <w:rFonts w:ascii="Times New Roman" w:hAnsi="Times New Roman" w:cs="Times New Roman"/>
          <w:spacing w:val="-2"/>
          <w:sz w:val="24"/>
          <w:szCs w:val="24"/>
        </w:rPr>
        <w:t>periodically</w:t>
      </w:r>
      <w:proofErr w:type="spellEnd"/>
      <w:r w:rsidR="009E5D4B" w:rsidRPr="009E5D4B">
        <w:rPr>
          <w:rFonts w:ascii="Times New Roman" w:hAnsi="Times New Roman" w:cs="Times New Roman"/>
          <w:sz w:val="24"/>
          <w:szCs w:val="24"/>
        </w:rPr>
        <w:t>-often with several years between consecutive awards</w:t>
      </w:r>
      <w:r w:rsidR="009E5D4B">
        <w:rPr>
          <w:rFonts w:ascii="Times New Roman" w:hAnsi="Times New Roman" w:cs="Times New Roman"/>
          <w:sz w:val="24"/>
          <w:szCs w:val="24"/>
        </w:rPr>
        <w:t>-</w:t>
      </w:r>
      <w:r>
        <w:rPr>
          <w:rFonts w:ascii="Times New Roman" w:hAnsi="Times New Roman" w:cs="Times New Roman"/>
          <w:spacing w:val="-2"/>
          <w:sz w:val="24"/>
          <w:szCs w:val="24"/>
        </w:rPr>
        <w:t>issues this</w:t>
      </w:r>
      <w:r w:rsidRPr="00A24EEF">
        <w:rPr>
          <w:rFonts w:ascii="Times New Roman" w:hAnsi="Times New Roman" w:cs="Times New Roman"/>
          <w:spacing w:val="-2"/>
          <w:sz w:val="24"/>
          <w:szCs w:val="24"/>
        </w:rPr>
        <w:t xml:space="preserve"> </w:t>
      </w:r>
      <w:proofErr w:type="spellStart"/>
      <w:r w:rsidRPr="00A24EEF">
        <w:rPr>
          <w:rFonts w:ascii="Times New Roman" w:hAnsi="Times New Roman" w:cs="Times New Roman"/>
          <w:spacing w:val="-2"/>
          <w:sz w:val="24"/>
          <w:szCs w:val="24"/>
        </w:rPr>
        <w:t>Barus</w:t>
      </w:r>
      <w:proofErr w:type="spellEnd"/>
      <w:r w:rsidRPr="00A24EEF">
        <w:rPr>
          <w:rFonts w:ascii="Times New Roman" w:hAnsi="Times New Roman" w:cs="Times New Roman"/>
          <w:spacing w:val="-2"/>
          <w:sz w:val="24"/>
          <w:szCs w:val="24"/>
        </w:rPr>
        <w:t xml:space="preserve"> Award</w:t>
      </w:r>
      <w:r>
        <w:rPr>
          <w:rFonts w:ascii="Times New Roman" w:hAnsi="Times New Roman" w:cs="Times New Roman"/>
          <w:spacing w:val="-2"/>
          <w:sz w:val="24"/>
          <w:szCs w:val="24"/>
        </w:rPr>
        <w:t xml:space="preserve">, </w:t>
      </w:r>
      <w:r w:rsidR="00AA0E93">
        <w:rPr>
          <w:rFonts w:ascii="Times New Roman" w:hAnsi="Times New Roman" w:cs="Times New Roman"/>
          <w:spacing w:val="-2"/>
          <w:sz w:val="24"/>
          <w:szCs w:val="24"/>
        </w:rPr>
        <w:t>(</w:t>
      </w:r>
      <w:r w:rsidR="00DA0C54">
        <w:rPr>
          <w:rFonts w:ascii="Times New Roman" w:hAnsi="Times New Roman" w:cs="Times New Roman"/>
          <w:spacing w:val="-2"/>
          <w:sz w:val="24"/>
          <w:szCs w:val="24"/>
        </w:rPr>
        <w:t>12</w:t>
      </w:r>
      <w:r w:rsidR="00AA0E93">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A24EEF">
        <w:rPr>
          <w:rFonts w:ascii="Times New Roman" w:hAnsi="Times New Roman" w:cs="Times New Roman"/>
          <w:spacing w:val="-2"/>
          <w:sz w:val="24"/>
          <w:szCs w:val="24"/>
        </w:rPr>
        <w:t>for "outstanding service in the public interest".</w:t>
      </w:r>
      <w:proofErr w:type="gramEnd"/>
      <w:r w:rsidRPr="00A24EEF">
        <w:rPr>
          <w:rFonts w:ascii="Times New Roman" w:hAnsi="Times New Roman" w:cs="Times New Roman"/>
          <w:spacing w:val="-2"/>
          <w:sz w:val="24"/>
          <w:szCs w:val="24"/>
        </w:rPr>
        <w:t xml:space="preserve"> A translation of this stands for awards </w:t>
      </w:r>
      <w:r>
        <w:rPr>
          <w:rFonts w:ascii="Times New Roman" w:hAnsi="Times New Roman" w:cs="Times New Roman"/>
          <w:spacing w:val="-2"/>
          <w:sz w:val="24"/>
          <w:szCs w:val="24"/>
        </w:rPr>
        <w:t xml:space="preserve">to </w:t>
      </w:r>
      <w:r w:rsidRPr="00A24EEF">
        <w:rPr>
          <w:rFonts w:ascii="Times New Roman" w:hAnsi="Times New Roman" w:cs="Times New Roman"/>
          <w:spacing w:val="-2"/>
          <w:sz w:val="24"/>
          <w:szCs w:val="24"/>
        </w:rPr>
        <w:t xml:space="preserve">engineers, while striving to uphold their Code of Ethics, </w:t>
      </w:r>
      <w:r w:rsidRPr="00A24EEF">
        <w:rPr>
          <w:rFonts w:ascii="Times New Roman" w:hAnsi="Times New Roman" w:cs="Times New Roman"/>
          <w:b/>
          <w:spacing w:val="-2"/>
          <w:sz w:val="24"/>
          <w:szCs w:val="24"/>
        </w:rPr>
        <w:t>were placed in an employee-employer dispute and had their employment threatened or terminated without due process</w:t>
      </w:r>
      <w:r w:rsidRPr="00A24EEF">
        <w:rPr>
          <w:rFonts w:ascii="Times New Roman" w:hAnsi="Times New Roman" w:cs="Times New Roman"/>
          <w:spacing w:val="-2"/>
          <w:sz w:val="24"/>
          <w:szCs w:val="24"/>
        </w:rPr>
        <w:t xml:space="preserve">. This is what was experienced by </w:t>
      </w:r>
      <w:r>
        <w:rPr>
          <w:rFonts w:ascii="Times New Roman" w:hAnsi="Times New Roman" w:cs="Times New Roman"/>
          <w:spacing w:val="-2"/>
          <w:sz w:val="24"/>
          <w:szCs w:val="24"/>
        </w:rPr>
        <w:t xml:space="preserve">the </w:t>
      </w:r>
      <w:r w:rsidRPr="00A24EEF">
        <w:rPr>
          <w:rFonts w:ascii="Times New Roman" w:hAnsi="Times New Roman" w:cs="Times New Roman"/>
          <w:spacing w:val="-2"/>
          <w:sz w:val="24"/>
          <w:szCs w:val="24"/>
        </w:rPr>
        <w:t>3 BART engineers</w:t>
      </w:r>
      <w:r w:rsidR="00DA0C54">
        <w:rPr>
          <w:rFonts w:ascii="Times New Roman" w:hAnsi="Times New Roman" w:cs="Times New Roman"/>
          <w:spacing w:val="-2"/>
          <w:sz w:val="24"/>
          <w:szCs w:val="24"/>
        </w:rPr>
        <w:t xml:space="preserve"> (9),</w:t>
      </w:r>
      <w:r w:rsidRPr="00A24EEF">
        <w:rPr>
          <w:rFonts w:ascii="Times New Roman" w:hAnsi="Times New Roman" w:cs="Times New Roman"/>
          <w:spacing w:val="-2"/>
          <w:sz w:val="24"/>
          <w:szCs w:val="24"/>
        </w:rPr>
        <w:t xml:space="preserve"> Virginia Edgerton</w:t>
      </w:r>
      <w:r w:rsidR="00DA0C54">
        <w:rPr>
          <w:rFonts w:ascii="Times New Roman" w:hAnsi="Times New Roman" w:cs="Times New Roman"/>
          <w:spacing w:val="-2"/>
          <w:sz w:val="24"/>
          <w:szCs w:val="24"/>
        </w:rPr>
        <w:t xml:space="preserve"> (10)</w:t>
      </w:r>
      <w:r w:rsidR="00AA0E93">
        <w:rPr>
          <w:rFonts w:ascii="Times New Roman" w:hAnsi="Times New Roman" w:cs="Times New Roman"/>
          <w:spacing w:val="-2"/>
          <w:sz w:val="24"/>
          <w:szCs w:val="24"/>
        </w:rPr>
        <w:t xml:space="preserve">, </w:t>
      </w:r>
      <w:r w:rsidRPr="00A24EEF">
        <w:rPr>
          <w:rFonts w:ascii="Times New Roman" w:hAnsi="Times New Roman" w:cs="Times New Roman"/>
          <w:spacing w:val="-2"/>
          <w:sz w:val="24"/>
          <w:szCs w:val="24"/>
        </w:rPr>
        <w:t>and Salvador Castro</w:t>
      </w:r>
      <w:r w:rsidR="00AA0E93">
        <w:rPr>
          <w:rFonts w:ascii="Times New Roman" w:hAnsi="Times New Roman" w:cs="Times New Roman"/>
          <w:spacing w:val="-2"/>
          <w:sz w:val="24"/>
          <w:szCs w:val="24"/>
        </w:rPr>
        <w:t xml:space="preserve"> (11)</w:t>
      </w:r>
      <w:r w:rsidRPr="00A24EEF">
        <w:rPr>
          <w:rFonts w:ascii="Times New Roman" w:hAnsi="Times New Roman" w:cs="Times New Roman"/>
          <w:spacing w:val="-2"/>
          <w:sz w:val="24"/>
          <w:szCs w:val="24"/>
        </w:rPr>
        <w:t xml:space="preserve">, each </w:t>
      </w:r>
      <w:proofErr w:type="spellStart"/>
      <w:r w:rsidRPr="00A24EEF">
        <w:rPr>
          <w:rFonts w:ascii="Times New Roman" w:hAnsi="Times New Roman" w:cs="Times New Roman"/>
          <w:spacing w:val="-2"/>
          <w:sz w:val="24"/>
          <w:szCs w:val="24"/>
        </w:rPr>
        <w:t>Barus</w:t>
      </w:r>
      <w:proofErr w:type="spellEnd"/>
      <w:r w:rsidRPr="00A24EEF">
        <w:rPr>
          <w:rFonts w:ascii="Times New Roman" w:hAnsi="Times New Roman" w:cs="Times New Roman"/>
          <w:spacing w:val="-2"/>
          <w:sz w:val="24"/>
          <w:szCs w:val="24"/>
        </w:rPr>
        <w:t xml:space="preserve"> Award recipients, shown in the photos above. </w:t>
      </w:r>
    </w:p>
    <w:p w:rsidR="0054481C" w:rsidRDefault="0054481C" w:rsidP="00077016">
      <w:pPr>
        <w:pStyle w:val="NoSpacing"/>
        <w:rPr>
          <w:rFonts w:eastAsia="Times New Roman" w:cs="Times New Roman"/>
          <w:spacing w:val="-2"/>
          <w:szCs w:val="24"/>
        </w:rPr>
      </w:pPr>
    </w:p>
    <w:p w:rsidR="00A94100" w:rsidRPr="00077016" w:rsidRDefault="00077016" w:rsidP="00077016">
      <w:pPr>
        <w:pStyle w:val="NoSpacing"/>
        <w:rPr>
          <w:b/>
          <w:sz w:val="28"/>
          <w:szCs w:val="28"/>
        </w:rPr>
      </w:pPr>
      <w:r w:rsidRPr="00077016">
        <w:rPr>
          <w:b/>
          <w:sz w:val="28"/>
          <w:szCs w:val="28"/>
        </w:rPr>
        <w:t>Other Ethics Activities IEEE Was Involved In</w:t>
      </w:r>
    </w:p>
    <w:p w:rsidR="00077016" w:rsidRDefault="00077016" w:rsidP="00077016">
      <w:pPr>
        <w:pStyle w:val="NoSpacing"/>
      </w:pPr>
    </w:p>
    <w:p w:rsidR="009E5D4B" w:rsidRPr="009E5D4B" w:rsidRDefault="00077016" w:rsidP="009E5D4B">
      <w:pPr>
        <w:pStyle w:val="NormalWeb"/>
        <w:spacing w:before="0" w:beforeAutospacing="0" w:after="0" w:afterAutospacing="0"/>
      </w:pPr>
      <w:r>
        <w:t>During the 1990’s, until 1998, IEEE’s Ethics Committee operated an Ethics HOT Line</w:t>
      </w:r>
      <w:r w:rsidR="009E5D4B">
        <w:t>, from mid August 1996 thru mid August 1997,</w:t>
      </w:r>
      <w:r>
        <w:t xml:space="preserve"> very successfully, without any problems. It further established an Ethics Support Fund, into which voluntary contributions </w:t>
      </w:r>
      <w:r w:rsidR="009E5D4B">
        <w:t xml:space="preserve">were envisioned </w:t>
      </w:r>
      <w:r>
        <w:t xml:space="preserve">could </w:t>
      </w:r>
      <w:r w:rsidR="009E5D4B">
        <w:t xml:space="preserve">have </w:t>
      </w:r>
      <w:r>
        <w:t>be</w:t>
      </w:r>
      <w:r w:rsidR="009E5D4B">
        <w:t>en</w:t>
      </w:r>
      <w:r>
        <w:t xml:space="preserve"> made</w:t>
      </w:r>
      <w:r w:rsidR="009E5D4B">
        <w:t xml:space="preserve">, But </w:t>
      </w:r>
      <w:r w:rsidR="009E5D4B" w:rsidRPr="009E5D4B">
        <w:t xml:space="preserve">while </w:t>
      </w:r>
      <w:proofErr w:type="gramStart"/>
      <w:r w:rsidR="009E5D4B">
        <w:t xml:space="preserve">there </w:t>
      </w:r>
      <w:r w:rsidR="009E5D4B" w:rsidRPr="009E5D4B">
        <w:t xml:space="preserve"> had</w:t>
      </w:r>
      <w:proofErr w:type="gramEnd"/>
      <w:r w:rsidR="009E5D4B" w:rsidRPr="009E5D4B">
        <w:t xml:space="preserve"> </w:t>
      </w:r>
      <w:r w:rsidR="009E5D4B">
        <w:t xml:space="preserve">been </w:t>
      </w:r>
      <w:r w:rsidR="009E5D4B" w:rsidRPr="009E5D4B">
        <w:t xml:space="preserve">developed </w:t>
      </w:r>
      <w:r w:rsidR="009E5D4B">
        <w:t xml:space="preserve">this </w:t>
      </w:r>
      <w:r w:rsidR="009E5D4B" w:rsidRPr="009E5D4B">
        <w:t>plan for the ethics support fund</w:t>
      </w:r>
      <w:r w:rsidR="009E5D4B">
        <w:t>, it was</w:t>
      </w:r>
      <w:r w:rsidR="009E5D4B" w:rsidRPr="009E5D4B">
        <w:t xml:space="preserve"> never permitted to actually establish </w:t>
      </w:r>
      <w:r w:rsidR="009E5D4B">
        <w:t>one</w:t>
      </w:r>
      <w:r w:rsidR="009E5D4B" w:rsidRPr="009E5D4B">
        <w:t>.</w:t>
      </w:r>
    </w:p>
    <w:p w:rsidR="009E5D4B" w:rsidRPr="009E5D4B" w:rsidRDefault="009E5D4B" w:rsidP="009E5D4B">
      <w:pPr>
        <w:pStyle w:val="NormalWeb"/>
        <w:spacing w:before="0" w:beforeAutospacing="0" w:after="0" w:afterAutospacing="0"/>
      </w:pPr>
    </w:p>
    <w:p w:rsidR="00077016" w:rsidRDefault="00077016" w:rsidP="00077016">
      <w:pPr>
        <w:pStyle w:val="NoSpacing"/>
      </w:pPr>
      <w:r>
        <w:t>. Further, it got the Membership Renewal process to require each Member to agree to abide by IEEE’s Code of Ethics, as one condition for renewing membership. Lastly, it began regularly publishing on a bi-monthly basis, an article in the INSTITUTE, written by members of both the Ethics Committee and the Member Conduct Committee.</w:t>
      </w:r>
      <w:r w:rsidR="00AA0E93">
        <w:t xml:space="preserve"> In the MCC, Martha Sloan, a Past IEEE President and then the MCC Chair, had proposed an Ethics Conflict Re</w:t>
      </w:r>
      <w:r w:rsidR="00E4328F">
        <w:t xml:space="preserve">solution Service, the ECRS (4). </w:t>
      </w:r>
    </w:p>
    <w:p w:rsidR="00A93746" w:rsidRDefault="00A93746" w:rsidP="00077016">
      <w:pPr>
        <w:pStyle w:val="NoSpacing"/>
      </w:pPr>
    </w:p>
    <w:p w:rsidR="00A93746" w:rsidRPr="00A93746" w:rsidRDefault="00A93746" w:rsidP="00A93746">
      <w:pPr>
        <w:pStyle w:val="HTMLPreformatted"/>
        <w:rPr>
          <w:rFonts w:ascii="Times New Roman" w:hAnsi="Times New Roman" w:cs="Times New Roman"/>
          <w:sz w:val="24"/>
          <w:szCs w:val="24"/>
        </w:rPr>
      </w:pPr>
      <w:r w:rsidRPr="00A93746">
        <w:rPr>
          <w:rFonts w:ascii="Times New Roman" w:hAnsi="Times New Roman" w:cs="Times New Roman"/>
          <w:sz w:val="24"/>
          <w:szCs w:val="24"/>
        </w:rPr>
        <w:lastRenderedPageBreak/>
        <w:t>Even though these services had operated successfully, and if the ECRS had been implemented, by 1999 they each had been terminated, without any input or notice to IEEE's Members.</w:t>
      </w:r>
      <w:r>
        <w:rPr>
          <w:rFonts w:ascii="Times New Roman" w:hAnsi="Times New Roman" w:cs="Times New Roman"/>
          <w:sz w:val="24"/>
          <w:szCs w:val="24"/>
        </w:rPr>
        <w:t xml:space="preserve"> </w:t>
      </w:r>
      <w:r w:rsidRPr="00A93746">
        <w:rPr>
          <w:rFonts w:ascii="Times New Roman" w:hAnsi="Times New Roman" w:cs="Times New Roman"/>
          <w:sz w:val="24"/>
          <w:szCs w:val="24"/>
        </w:rPr>
        <w:t xml:space="preserve">Today, when an IEEE Member is faced with an ethical conflict situation, in his/her place of employment, and asks the Ethics and Member Conduct Committee for ethical advice or support in these matters, they cannot be provided any. This has been IEEE's approved policy, first informally beginning around 2000, then formalized in 2005, with insertion of </w:t>
      </w:r>
      <w:r w:rsidR="00E32E55">
        <w:rPr>
          <w:rFonts w:ascii="Times New Roman" w:hAnsi="Times New Roman" w:cs="Times New Roman"/>
          <w:sz w:val="24"/>
          <w:szCs w:val="24"/>
        </w:rPr>
        <w:t xml:space="preserve">2 </w:t>
      </w:r>
      <w:r w:rsidRPr="00A93746">
        <w:rPr>
          <w:rFonts w:ascii="Times New Roman" w:hAnsi="Times New Roman" w:cs="Times New Roman"/>
          <w:sz w:val="24"/>
          <w:szCs w:val="24"/>
        </w:rPr>
        <w:t xml:space="preserve">restrictions in </w:t>
      </w:r>
      <w:r w:rsidR="00E32E55">
        <w:rPr>
          <w:rFonts w:ascii="Times New Roman" w:hAnsi="Times New Roman" w:cs="Times New Roman"/>
          <w:sz w:val="24"/>
          <w:szCs w:val="24"/>
        </w:rPr>
        <w:t xml:space="preserve">1.3 and </w:t>
      </w:r>
      <w:r w:rsidRPr="00A93746">
        <w:rPr>
          <w:rFonts w:ascii="Times New Roman" w:hAnsi="Times New Roman" w:cs="Times New Roman"/>
          <w:sz w:val="24"/>
          <w:szCs w:val="24"/>
        </w:rPr>
        <w:t>1.4 of the EMCC's Operations Manual</w:t>
      </w:r>
      <w:r w:rsidR="00DB3053">
        <w:rPr>
          <w:rFonts w:ascii="Times New Roman" w:hAnsi="Times New Roman" w:cs="Times New Roman"/>
          <w:sz w:val="24"/>
          <w:szCs w:val="24"/>
        </w:rPr>
        <w:t xml:space="preserve"> (13)</w:t>
      </w:r>
      <w:r w:rsidRPr="00A93746">
        <w:rPr>
          <w:rFonts w:ascii="Times New Roman" w:hAnsi="Times New Roman" w:cs="Times New Roman"/>
          <w:sz w:val="24"/>
          <w:szCs w:val="24"/>
        </w:rPr>
        <w:t xml:space="preserve">, as shown in the </w:t>
      </w:r>
      <w:r w:rsidR="00DB3053">
        <w:rPr>
          <w:rFonts w:ascii="Times New Roman" w:hAnsi="Times New Roman" w:cs="Times New Roman"/>
          <w:sz w:val="24"/>
          <w:szCs w:val="24"/>
        </w:rPr>
        <w:t>illustration</w:t>
      </w:r>
      <w:r w:rsidRPr="00A93746">
        <w:rPr>
          <w:rFonts w:ascii="Times New Roman" w:hAnsi="Times New Roman" w:cs="Times New Roman"/>
          <w:sz w:val="24"/>
          <w:szCs w:val="24"/>
        </w:rPr>
        <w:t xml:space="preserve"> next.</w:t>
      </w:r>
    </w:p>
    <w:p w:rsidR="00A93746" w:rsidRPr="00A93746" w:rsidRDefault="00A93746" w:rsidP="00A93746">
      <w:pPr>
        <w:pStyle w:val="HTMLPreformatted"/>
        <w:rPr>
          <w:rFonts w:ascii="Times New Roman" w:hAnsi="Times New Roman" w:cs="Times New Roman"/>
          <w:sz w:val="24"/>
          <w:szCs w:val="24"/>
        </w:rPr>
      </w:pPr>
    </w:p>
    <w:p w:rsidR="00E4328F" w:rsidRDefault="00E80AF6" w:rsidP="00A402C7">
      <w:pPr>
        <w:pStyle w:val="HTMLPreformatted"/>
        <w:jc w:val="center"/>
      </w:pPr>
      <w:r>
        <w:rPr>
          <w:rFonts w:ascii="Times New Roman" w:hAnsi="Times New Roman" w:cs="Times New Roman"/>
          <w:noProof/>
          <w:sz w:val="24"/>
          <w:szCs w:val="24"/>
        </w:rPr>
        <w:drawing>
          <wp:inline distT="0" distB="0" distL="0" distR="0">
            <wp:extent cx="6252210" cy="3966337"/>
            <wp:effectExtent l="19050" t="0" r="0" b="0"/>
            <wp:docPr id="2" name="Picture 1" descr="1.4 of EMCC Ops Manual with Restri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of EMCC Ops Manual with Restrictions.jpg"/>
                    <pic:cNvPicPr/>
                  </pic:nvPicPr>
                  <pic:blipFill>
                    <a:blip r:embed="rId13" cstate="print"/>
                    <a:stretch>
                      <a:fillRect/>
                    </a:stretch>
                  </pic:blipFill>
                  <pic:spPr>
                    <a:xfrm>
                      <a:off x="0" y="0"/>
                      <a:ext cx="6252210" cy="3966337"/>
                    </a:xfrm>
                    <a:prstGeom prst="rect">
                      <a:avLst/>
                    </a:prstGeom>
                  </pic:spPr>
                </pic:pic>
              </a:graphicData>
            </a:graphic>
          </wp:inline>
        </w:drawing>
      </w:r>
    </w:p>
    <w:p w:rsidR="00077016" w:rsidRPr="00077016" w:rsidRDefault="00077016" w:rsidP="00077016">
      <w:pPr>
        <w:pStyle w:val="NoSpacing"/>
        <w:rPr>
          <w:sz w:val="22"/>
        </w:rPr>
      </w:pPr>
    </w:p>
    <w:p w:rsidR="004E09F9" w:rsidRPr="00521658" w:rsidRDefault="004E09F9" w:rsidP="004E09F9">
      <w:pPr>
        <w:spacing w:after="0" w:line="240" w:lineRule="auto"/>
        <w:rPr>
          <w:rFonts w:eastAsia="Times New Roman" w:cs="Times New Roman"/>
          <w:b/>
          <w:sz w:val="28"/>
          <w:szCs w:val="24"/>
        </w:rPr>
      </w:pPr>
      <w:r w:rsidRPr="00521658">
        <w:rPr>
          <w:rFonts w:eastAsia="Times New Roman" w:cs="Times New Roman"/>
          <w:b/>
          <w:sz w:val="28"/>
          <w:szCs w:val="24"/>
        </w:rPr>
        <w:t>Conclusions</w:t>
      </w:r>
    </w:p>
    <w:p w:rsidR="004E09F9" w:rsidRDefault="004E09F9" w:rsidP="004E09F9">
      <w:pPr>
        <w:spacing w:after="0" w:line="240" w:lineRule="auto"/>
        <w:rPr>
          <w:rFonts w:eastAsia="Times New Roman" w:cs="Times New Roman"/>
          <w:szCs w:val="24"/>
        </w:rPr>
      </w:pPr>
    </w:p>
    <w:p w:rsidR="00A93746" w:rsidRDefault="00A93746" w:rsidP="00A93746">
      <w:pPr>
        <w:pStyle w:val="HTMLPreformatted"/>
        <w:rPr>
          <w:rFonts w:ascii="Times New Roman" w:hAnsi="Times New Roman" w:cs="Times New Roman"/>
          <w:sz w:val="24"/>
          <w:szCs w:val="24"/>
        </w:rPr>
      </w:pPr>
      <w:r w:rsidRPr="00A93746">
        <w:rPr>
          <w:rFonts w:ascii="Times New Roman" w:hAnsi="Times New Roman" w:cs="Times New Roman"/>
          <w:sz w:val="24"/>
          <w:szCs w:val="24"/>
        </w:rPr>
        <w:t xml:space="preserve">Historically IEEE has supported several Codes of Ethics since its first Code in 1912. With creation of the Member Conduct Committee in 1978, until 1998, its charter was twofold; 1. </w:t>
      </w:r>
      <w:proofErr w:type="gramStart"/>
      <w:r w:rsidRPr="00A93746">
        <w:rPr>
          <w:rFonts w:ascii="Times New Roman" w:hAnsi="Times New Roman" w:cs="Times New Roman"/>
          <w:sz w:val="24"/>
          <w:szCs w:val="24"/>
        </w:rPr>
        <w:t>Discipline and 2.</w:t>
      </w:r>
      <w:proofErr w:type="gramEnd"/>
      <w:r w:rsidRPr="00A93746">
        <w:rPr>
          <w:rFonts w:ascii="Times New Roman" w:hAnsi="Times New Roman" w:cs="Times New Roman"/>
          <w:sz w:val="24"/>
          <w:szCs w:val="24"/>
        </w:rPr>
        <w:t xml:space="preserve"> </w:t>
      </w:r>
      <w:proofErr w:type="gramStart"/>
      <w:r w:rsidRPr="00A93746">
        <w:rPr>
          <w:rFonts w:ascii="Times New Roman" w:hAnsi="Times New Roman" w:cs="Times New Roman"/>
          <w:sz w:val="24"/>
          <w:szCs w:val="24"/>
        </w:rPr>
        <w:t>Support.</w:t>
      </w:r>
      <w:proofErr w:type="gramEnd"/>
      <w:r w:rsidRPr="00A93746">
        <w:rPr>
          <w:rFonts w:ascii="Times New Roman" w:hAnsi="Times New Roman" w:cs="Times New Roman"/>
          <w:sz w:val="24"/>
          <w:szCs w:val="24"/>
        </w:rPr>
        <w:t xml:space="preserve"> Now, it is empowered only to handle Discipline cases.  A question Members must consider is whether reactivating the Ethics HOT Line, </w:t>
      </w:r>
      <w:r w:rsidR="00A402C7">
        <w:rPr>
          <w:rFonts w:ascii="Times New Roman" w:hAnsi="Times New Roman" w:cs="Times New Roman"/>
          <w:sz w:val="24"/>
          <w:szCs w:val="24"/>
        </w:rPr>
        <w:t xml:space="preserve">giving </w:t>
      </w:r>
      <w:r w:rsidRPr="00A93746">
        <w:rPr>
          <w:rFonts w:ascii="Times New Roman" w:hAnsi="Times New Roman" w:cs="Times New Roman"/>
          <w:sz w:val="24"/>
          <w:szCs w:val="24"/>
        </w:rPr>
        <w:t xml:space="preserve">ethical advice and </w:t>
      </w:r>
      <w:r w:rsidR="00A402C7">
        <w:rPr>
          <w:rFonts w:ascii="Times New Roman" w:hAnsi="Times New Roman" w:cs="Times New Roman"/>
          <w:sz w:val="24"/>
          <w:szCs w:val="24"/>
        </w:rPr>
        <w:t xml:space="preserve">providing ethical </w:t>
      </w:r>
      <w:r w:rsidRPr="00A93746">
        <w:rPr>
          <w:rFonts w:ascii="Times New Roman" w:hAnsi="Times New Roman" w:cs="Times New Roman"/>
          <w:sz w:val="24"/>
          <w:szCs w:val="24"/>
        </w:rPr>
        <w:t xml:space="preserve">support services, would adequately bridge the gap in ethics created when they were terminated in the late 1990's. IEEE's Members will </w:t>
      </w:r>
      <w:r w:rsidR="00A402C7">
        <w:rPr>
          <w:rFonts w:ascii="Times New Roman" w:hAnsi="Times New Roman" w:cs="Times New Roman"/>
          <w:sz w:val="24"/>
          <w:szCs w:val="24"/>
        </w:rPr>
        <w:t xml:space="preserve">have to </w:t>
      </w:r>
      <w:r w:rsidRPr="00A93746">
        <w:rPr>
          <w:rFonts w:ascii="Times New Roman" w:hAnsi="Times New Roman" w:cs="Times New Roman"/>
          <w:sz w:val="24"/>
          <w:szCs w:val="24"/>
        </w:rPr>
        <w:t>decide this.</w:t>
      </w:r>
    </w:p>
    <w:p w:rsidR="001B5396" w:rsidRDefault="001B5396" w:rsidP="00A93746">
      <w:pPr>
        <w:pStyle w:val="HTMLPreformatted"/>
        <w:rPr>
          <w:rFonts w:ascii="Times New Roman" w:hAnsi="Times New Roman" w:cs="Times New Roman"/>
          <w:sz w:val="24"/>
          <w:szCs w:val="24"/>
        </w:rPr>
      </w:pPr>
    </w:p>
    <w:p w:rsidR="001B5396" w:rsidRDefault="001B5396" w:rsidP="00A93746">
      <w:pPr>
        <w:pStyle w:val="HTMLPreformatted"/>
        <w:rPr>
          <w:rFonts w:ascii="Times New Roman" w:hAnsi="Times New Roman" w:cs="Times New Roman"/>
          <w:sz w:val="24"/>
          <w:szCs w:val="24"/>
        </w:rPr>
      </w:pPr>
      <w:r>
        <w:rPr>
          <w:rFonts w:ascii="Times New Roman" w:hAnsi="Times New Roman" w:cs="Times New Roman"/>
          <w:sz w:val="24"/>
          <w:szCs w:val="24"/>
        </w:rPr>
        <w:t>I have considered Dr. Stephen H. Unger, of IEEE’s CSIT/SSIT, to have been my ethics mentor</w:t>
      </w:r>
      <w:r w:rsidR="00A836E1">
        <w:rPr>
          <w:rFonts w:ascii="Times New Roman" w:hAnsi="Times New Roman" w:cs="Times New Roman"/>
          <w:sz w:val="24"/>
          <w:szCs w:val="24"/>
        </w:rPr>
        <w:t xml:space="preserve">, </w:t>
      </w:r>
      <w:proofErr w:type="spellStart"/>
      <w:r w:rsidR="00A836E1">
        <w:rPr>
          <w:rFonts w:ascii="Times New Roman" w:hAnsi="Times New Roman" w:cs="Times New Roman"/>
          <w:sz w:val="24"/>
          <w:szCs w:val="24"/>
        </w:rPr>
        <w:t>berginning</w:t>
      </w:r>
      <w:proofErr w:type="spellEnd"/>
      <w:r w:rsidR="00A836E1">
        <w:rPr>
          <w:rFonts w:ascii="Times New Roman" w:hAnsi="Times New Roman" w:cs="Times New Roman"/>
          <w:sz w:val="24"/>
          <w:szCs w:val="24"/>
        </w:rPr>
        <w:t xml:space="preserve"> in the early 1970’s with the BART case investigation he led</w:t>
      </w:r>
      <w:r>
        <w:rPr>
          <w:rFonts w:ascii="Times New Roman" w:hAnsi="Times New Roman" w:cs="Times New Roman"/>
          <w:sz w:val="24"/>
          <w:szCs w:val="24"/>
        </w:rPr>
        <w:t>. While reviewing and commenting on this article for me, he wrote these prophetic words about IEEE’s ethical support dilemma:</w:t>
      </w:r>
    </w:p>
    <w:p w:rsidR="001B5396" w:rsidRDefault="001B5396" w:rsidP="00A93746">
      <w:pPr>
        <w:pStyle w:val="HTMLPreformatted"/>
        <w:rPr>
          <w:rFonts w:ascii="Times New Roman" w:hAnsi="Times New Roman" w:cs="Times New Roman"/>
          <w:sz w:val="24"/>
          <w:szCs w:val="24"/>
        </w:rPr>
      </w:pPr>
    </w:p>
    <w:p w:rsidR="001B5396" w:rsidRPr="006C73A5" w:rsidRDefault="001B5396" w:rsidP="001B5396">
      <w:pPr>
        <w:pStyle w:val="NormalWeb"/>
        <w:spacing w:before="0" w:beforeAutospacing="0" w:after="0" w:afterAutospacing="0"/>
        <w:rPr>
          <w:b/>
        </w:rPr>
      </w:pPr>
      <w:r w:rsidRPr="001B5396">
        <w:rPr>
          <w:b/>
          <w:i/>
        </w:rPr>
        <w:t>“I admire you for having the stamina to take another stab at getting the IEEE to re-start ethics support. I think that the key element will be the extent to which some young IEEE members get excited enough to pick up the torch. In all the years since we got crushed in the late 90s, I can't recall ever receiving any inquiry from a young IEEE member about IEEE ethics support”.</w:t>
      </w:r>
      <w:r w:rsidR="006C73A5">
        <w:rPr>
          <w:b/>
          <w:i/>
        </w:rPr>
        <w:t xml:space="preserve"> </w:t>
      </w:r>
      <w:r w:rsidR="006C73A5">
        <w:rPr>
          <w:b/>
        </w:rPr>
        <w:t>Stephen H. Unger, 12-24/2015</w:t>
      </w:r>
    </w:p>
    <w:p w:rsidR="00A93746" w:rsidRPr="00A93746" w:rsidRDefault="00A93746" w:rsidP="00A93746">
      <w:pPr>
        <w:pStyle w:val="HTMLPreformatted"/>
        <w:rPr>
          <w:rFonts w:ascii="Times New Roman" w:hAnsi="Times New Roman" w:cs="Times New Roman"/>
          <w:sz w:val="24"/>
          <w:szCs w:val="24"/>
        </w:rPr>
      </w:pPr>
    </w:p>
    <w:p w:rsidR="00950F3B" w:rsidRPr="00950F3B" w:rsidRDefault="00950F3B" w:rsidP="00A93746">
      <w:pPr>
        <w:pStyle w:val="HTMLPreformatted"/>
        <w:rPr>
          <w:rFonts w:ascii="Times New Roman" w:hAnsi="Times New Roman" w:cs="Times New Roman"/>
          <w:b/>
          <w:sz w:val="28"/>
          <w:szCs w:val="28"/>
        </w:rPr>
      </w:pPr>
      <w:r w:rsidRPr="00950F3B">
        <w:rPr>
          <w:rFonts w:ascii="Times New Roman" w:hAnsi="Times New Roman" w:cs="Times New Roman"/>
          <w:b/>
          <w:sz w:val="28"/>
          <w:szCs w:val="28"/>
        </w:rPr>
        <w:t>Comments and Suggestions Are Invited</w:t>
      </w:r>
    </w:p>
    <w:p w:rsidR="00950F3B" w:rsidRDefault="00950F3B" w:rsidP="00A93746">
      <w:pPr>
        <w:pStyle w:val="HTMLPreformatted"/>
        <w:rPr>
          <w:rFonts w:ascii="Times New Roman" w:hAnsi="Times New Roman" w:cs="Times New Roman"/>
          <w:sz w:val="24"/>
          <w:szCs w:val="24"/>
        </w:rPr>
      </w:pPr>
    </w:p>
    <w:p w:rsidR="004E09F9" w:rsidRPr="00A93746" w:rsidRDefault="00A402C7" w:rsidP="00A93746">
      <w:pPr>
        <w:pStyle w:val="HTMLPreformatted"/>
        <w:rPr>
          <w:rFonts w:ascii="Times New Roman" w:hAnsi="Times New Roman" w:cs="Times New Roman"/>
          <w:b/>
          <w:sz w:val="24"/>
          <w:szCs w:val="24"/>
        </w:rPr>
      </w:pPr>
      <w:r>
        <w:rPr>
          <w:rFonts w:ascii="Times New Roman" w:hAnsi="Times New Roman" w:cs="Times New Roman"/>
          <w:sz w:val="24"/>
          <w:szCs w:val="24"/>
        </w:rPr>
        <w:t xml:space="preserve">Inputs are invited for the SSIT Task Force to study this for TAB. </w:t>
      </w:r>
      <w:r w:rsidR="004E09F9" w:rsidRPr="00CE619C">
        <w:rPr>
          <w:rFonts w:ascii="Times New Roman" w:hAnsi="Times New Roman" w:cs="Times New Roman"/>
          <w:sz w:val="24"/>
          <w:szCs w:val="24"/>
        </w:rPr>
        <w:t xml:space="preserve">Be sure and </w:t>
      </w:r>
      <w:proofErr w:type="gramStart"/>
      <w:r w:rsidR="004E09F9" w:rsidRPr="00CE619C">
        <w:rPr>
          <w:rFonts w:ascii="Times New Roman" w:hAnsi="Times New Roman" w:cs="Times New Roman"/>
          <w:sz w:val="24"/>
          <w:szCs w:val="24"/>
        </w:rPr>
        <w:t>advise</w:t>
      </w:r>
      <w:proofErr w:type="gramEnd"/>
      <w:r w:rsidR="004E09F9" w:rsidRPr="00CE619C">
        <w:rPr>
          <w:rFonts w:ascii="Times New Roman" w:hAnsi="Times New Roman" w:cs="Times New Roman"/>
          <w:sz w:val="24"/>
          <w:szCs w:val="24"/>
        </w:rPr>
        <w:t xml:space="preserve"> SSIT </w:t>
      </w:r>
      <w:r w:rsidR="004E09F9">
        <w:rPr>
          <w:rFonts w:ascii="Times New Roman" w:hAnsi="Times New Roman" w:cs="Times New Roman"/>
          <w:sz w:val="24"/>
          <w:szCs w:val="24"/>
        </w:rPr>
        <w:t xml:space="preserve">and/or other IEEE entities </w:t>
      </w:r>
      <w:r w:rsidR="004E09F9" w:rsidRPr="00CE619C">
        <w:rPr>
          <w:rFonts w:ascii="Times New Roman" w:hAnsi="Times New Roman" w:cs="Times New Roman"/>
          <w:sz w:val="24"/>
          <w:szCs w:val="24"/>
        </w:rPr>
        <w:t xml:space="preserve">how you feel about this, PRO or CON. The President of SSIT is </w:t>
      </w:r>
      <w:r w:rsidR="004E09F9" w:rsidRPr="00CE619C">
        <w:rPr>
          <w:rFonts w:ascii="Times New Roman" w:hAnsi="Times New Roman" w:cs="Times New Roman"/>
          <w:b/>
          <w:sz w:val="24"/>
          <w:szCs w:val="24"/>
        </w:rPr>
        <w:t xml:space="preserve">Greg Adamson </w:t>
      </w:r>
      <w:hyperlink r:id="rId14" w:history="1">
        <w:r w:rsidR="004E09F9" w:rsidRPr="0091342B">
          <w:rPr>
            <w:rStyle w:val="Hyperlink"/>
            <w:rFonts w:ascii="Times New Roman" w:hAnsi="Times New Roman" w:cs="Times New Roman"/>
            <w:b/>
            <w:sz w:val="24"/>
            <w:szCs w:val="24"/>
          </w:rPr>
          <w:t>g.adamson@ieee.org</w:t>
        </w:r>
      </w:hyperlink>
      <w:r w:rsidR="004E09F9">
        <w:rPr>
          <w:rFonts w:ascii="Times New Roman" w:hAnsi="Times New Roman" w:cs="Times New Roman"/>
          <w:b/>
          <w:sz w:val="24"/>
          <w:szCs w:val="24"/>
        </w:rPr>
        <w:t>.</w:t>
      </w:r>
      <w:r w:rsidR="00A93746">
        <w:rPr>
          <w:rFonts w:ascii="Times New Roman" w:hAnsi="Times New Roman" w:cs="Times New Roman"/>
          <w:b/>
          <w:sz w:val="24"/>
          <w:szCs w:val="24"/>
        </w:rPr>
        <w:t xml:space="preserve"> </w:t>
      </w:r>
      <w:r w:rsidR="004E09F9" w:rsidRPr="00A93746">
        <w:rPr>
          <w:rFonts w:ascii="Times New Roman" w:hAnsi="Times New Roman" w:cs="Times New Roman"/>
          <w:sz w:val="24"/>
          <w:szCs w:val="24"/>
        </w:rPr>
        <w:t xml:space="preserve">Feel free to contact me if you have any questions or seek clarifications, or wish to comment. I can be contacted at:    </w:t>
      </w:r>
      <w:hyperlink r:id="rId15" w:history="1">
        <w:r w:rsidR="004E09F9" w:rsidRPr="00A93746">
          <w:rPr>
            <w:rStyle w:val="Hyperlink"/>
            <w:rFonts w:ascii="Times New Roman" w:hAnsi="Times New Roman" w:cs="Times New Roman"/>
            <w:b/>
            <w:sz w:val="24"/>
            <w:szCs w:val="24"/>
          </w:rPr>
          <w:t>w.elden@ieee.org</w:t>
        </w:r>
      </w:hyperlink>
    </w:p>
    <w:p w:rsidR="004E09F9" w:rsidRPr="00A93746" w:rsidRDefault="004E09F9" w:rsidP="004E09F9">
      <w:pPr>
        <w:spacing w:after="0" w:line="240" w:lineRule="auto"/>
        <w:rPr>
          <w:rFonts w:eastAsia="Times New Roman" w:cs="Times New Roman"/>
          <w:b/>
          <w:szCs w:val="24"/>
        </w:rPr>
      </w:pPr>
    </w:p>
    <w:p w:rsidR="009E105B" w:rsidRDefault="009E105B" w:rsidP="004E09F9">
      <w:pPr>
        <w:spacing w:after="0" w:line="240" w:lineRule="auto"/>
        <w:jc w:val="center"/>
        <w:rPr>
          <w:rFonts w:eastAsia="Times New Roman" w:cs="Times New Roman"/>
          <w:b/>
          <w:sz w:val="32"/>
          <w:szCs w:val="24"/>
        </w:rPr>
      </w:pPr>
    </w:p>
    <w:p w:rsidR="004E09F9" w:rsidRDefault="00A57D4C" w:rsidP="004E09F9">
      <w:pPr>
        <w:spacing w:after="0" w:line="240" w:lineRule="auto"/>
        <w:jc w:val="center"/>
        <w:rPr>
          <w:rFonts w:eastAsia="Times New Roman" w:cs="Times New Roman"/>
          <w:b/>
          <w:sz w:val="32"/>
          <w:szCs w:val="24"/>
        </w:rPr>
      </w:pPr>
      <w:r>
        <w:rPr>
          <w:rFonts w:eastAsia="Times New Roman" w:cs="Times New Roman"/>
          <w:b/>
          <w:sz w:val="32"/>
          <w:szCs w:val="24"/>
        </w:rPr>
        <w:t xml:space="preserve">Reference and </w:t>
      </w:r>
      <w:r w:rsidR="00843432">
        <w:rPr>
          <w:rFonts w:eastAsia="Times New Roman" w:cs="Times New Roman"/>
          <w:b/>
          <w:sz w:val="32"/>
          <w:szCs w:val="24"/>
        </w:rPr>
        <w:t>Historical Material on IEEE’s Ethics and Gaps</w:t>
      </w:r>
    </w:p>
    <w:p w:rsidR="004E09F9" w:rsidRDefault="004E09F9" w:rsidP="004E09F9">
      <w:pPr>
        <w:spacing w:after="0" w:line="240" w:lineRule="auto"/>
        <w:rPr>
          <w:rFonts w:eastAsia="Times New Roman" w:cs="Times New Roman"/>
          <w:b/>
          <w:szCs w:val="24"/>
        </w:rPr>
      </w:pPr>
    </w:p>
    <w:p w:rsidR="004E09F9" w:rsidRPr="005267F9" w:rsidRDefault="004E09F9" w:rsidP="004E09F9">
      <w:pPr>
        <w:spacing w:after="0" w:line="240" w:lineRule="auto"/>
        <w:rPr>
          <w:rFonts w:eastAsia="Times New Roman" w:cs="Times New Roman"/>
          <w:b/>
          <w:szCs w:val="24"/>
        </w:rPr>
      </w:pPr>
      <w:r w:rsidRPr="005267F9">
        <w:rPr>
          <w:rFonts w:eastAsia="Times New Roman" w:cs="Times New Roman"/>
          <w:b/>
          <w:szCs w:val="24"/>
        </w:rPr>
        <w:t>1.</w:t>
      </w:r>
      <w:r>
        <w:rPr>
          <w:rFonts w:eastAsia="Times New Roman" w:cs="Times New Roman"/>
          <w:b/>
          <w:szCs w:val="24"/>
        </w:rPr>
        <w:t xml:space="preserve"> </w:t>
      </w:r>
      <w:r w:rsidRPr="005267F9">
        <w:rPr>
          <w:rFonts w:eastAsia="Times New Roman" w:cs="Times New Roman"/>
          <w:b/>
          <w:szCs w:val="24"/>
        </w:rPr>
        <w:t>A Position Statement on EMCC Restrictions in Ethics Employee-Employer Disputes</w:t>
      </w:r>
    </w:p>
    <w:p w:rsidR="004E09F9" w:rsidRPr="005267F9" w:rsidRDefault="00496A05" w:rsidP="004E09F9">
      <w:pPr>
        <w:spacing w:after="0" w:line="240" w:lineRule="auto"/>
        <w:rPr>
          <w:rFonts w:eastAsia="Times New Roman" w:cs="Times New Roman"/>
          <w:szCs w:val="24"/>
        </w:rPr>
      </w:pPr>
      <w:hyperlink r:id="rId16" w:history="1">
        <w:r w:rsidR="004E09F9" w:rsidRPr="005267F9">
          <w:rPr>
            <w:rStyle w:val="Hyperlink"/>
            <w:rFonts w:eastAsia="Times New Roman" w:cs="Times New Roman"/>
            <w:szCs w:val="24"/>
          </w:rPr>
          <w:t>http://ethw.org/images/d/d6/A_POSITION_STATEMENT_DOCUMENTING_ETHICAL_SUPPOPT_MEANING.doc</w:t>
        </w:r>
      </w:hyperlink>
    </w:p>
    <w:p w:rsidR="004E09F9" w:rsidRPr="005267F9" w:rsidRDefault="004E09F9" w:rsidP="004E09F9">
      <w:pPr>
        <w:spacing w:after="0" w:line="240" w:lineRule="auto"/>
        <w:rPr>
          <w:rFonts w:eastAsia="Times New Roman" w:cs="Times New Roman"/>
          <w:szCs w:val="24"/>
        </w:rPr>
      </w:pPr>
    </w:p>
    <w:p w:rsidR="004E09F9" w:rsidRPr="005267F9" w:rsidRDefault="004E09F9" w:rsidP="004E09F9">
      <w:pPr>
        <w:spacing w:after="0" w:line="240" w:lineRule="auto"/>
        <w:rPr>
          <w:rFonts w:eastAsia="Times New Roman" w:cs="Times New Roman"/>
          <w:b/>
          <w:szCs w:val="24"/>
        </w:rPr>
      </w:pPr>
      <w:r>
        <w:rPr>
          <w:rFonts w:eastAsia="Times New Roman" w:cs="Times New Roman"/>
          <w:b/>
          <w:szCs w:val="24"/>
        </w:rPr>
        <w:t xml:space="preserve">2. </w:t>
      </w:r>
      <w:r w:rsidRPr="005267F9">
        <w:rPr>
          <w:rFonts w:eastAsia="Times New Roman" w:cs="Times New Roman"/>
          <w:b/>
          <w:szCs w:val="24"/>
        </w:rPr>
        <w:t xml:space="preserve">An Input to the </w:t>
      </w:r>
      <w:r w:rsidR="00843432">
        <w:rPr>
          <w:rFonts w:eastAsia="Times New Roman" w:cs="Times New Roman"/>
          <w:b/>
          <w:szCs w:val="24"/>
        </w:rPr>
        <w:t xml:space="preserve">SSIT </w:t>
      </w:r>
      <w:r w:rsidRPr="005267F9">
        <w:rPr>
          <w:rFonts w:eastAsia="Times New Roman" w:cs="Times New Roman"/>
          <w:b/>
          <w:szCs w:val="24"/>
        </w:rPr>
        <w:t xml:space="preserve">Task Force </w:t>
      </w:r>
      <w:proofErr w:type="gramStart"/>
      <w:r w:rsidRPr="005267F9">
        <w:rPr>
          <w:rFonts w:eastAsia="Times New Roman" w:cs="Times New Roman"/>
          <w:b/>
          <w:szCs w:val="24"/>
        </w:rPr>
        <w:t>To</w:t>
      </w:r>
      <w:proofErr w:type="gramEnd"/>
      <w:r w:rsidRPr="005267F9">
        <w:rPr>
          <w:rFonts w:eastAsia="Times New Roman" w:cs="Times New Roman"/>
          <w:b/>
          <w:szCs w:val="24"/>
        </w:rPr>
        <w:t xml:space="preserve"> Restore IEEE Ethics Advice and Support to its Members</w:t>
      </w:r>
    </w:p>
    <w:p w:rsidR="004E09F9" w:rsidRPr="005267F9" w:rsidRDefault="004E09F9" w:rsidP="004E09F9">
      <w:pPr>
        <w:spacing w:after="0" w:line="240" w:lineRule="auto"/>
        <w:rPr>
          <w:rFonts w:eastAsia="Times New Roman" w:cs="Times New Roman"/>
          <w:szCs w:val="24"/>
        </w:rPr>
      </w:pPr>
      <w:r w:rsidRPr="005267F9">
        <w:rPr>
          <w:rFonts w:eastAsia="Times New Roman" w:cs="Times New Roman"/>
          <w:szCs w:val="24"/>
        </w:rPr>
        <w:t>http://ethw.org/images/3/32/An_Input_to_the_Task_Force_Looking_into_IEEE_Ethics_and_Gaps_Therein.pdf</w:t>
      </w:r>
    </w:p>
    <w:p w:rsidR="004E09F9" w:rsidRPr="005267F9" w:rsidRDefault="004E09F9" w:rsidP="004E09F9">
      <w:pPr>
        <w:spacing w:after="0" w:line="240" w:lineRule="auto"/>
        <w:rPr>
          <w:rFonts w:eastAsia="Times New Roman" w:cs="Times New Roman"/>
          <w:b/>
          <w:szCs w:val="24"/>
        </w:rPr>
      </w:pPr>
    </w:p>
    <w:p w:rsidR="004E09F9" w:rsidRPr="005267F9" w:rsidRDefault="004E09F9" w:rsidP="004E09F9">
      <w:pPr>
        <w:spacing w:after="0" w:line="240" w:lineRule="auto"/>
        <w:rPr>
          <w:rFonts w:eastAsia="Times New Roman" w:cs="Times New Roman"/>
          <w:szCs w:val="24"/>
        </w:rPr>
      </w:pPr>
      <w:r>
        <w:rPr>
          <w:rFonts w:eastAsia="Times New Roman" w:cs="Times New Roman"/>
          <w:b/>
          <w:szCs w:val="24"/>
        </w:rPr>
        <w:t xml:space="preserve">3. </w:t>
      </w:r>
      <w:proofErr w:type="gramStart"/>
      <w:r w:rsidRPr="005267F9">
        <w:rPr>
          <w:rFonts w:eastAsia="Times New Roman" w:cs="Times New Roman"/>
          <w:b/>
          <w:szCs w:val="24"/>
        </w:rPr>
        <w:t>An Historical Walk Through</w:t>
      </w:r>
      <w:proofErr w:type="gramEnd"/>
      <w:r w:rsidRPr="005267F9">
        <w:rPr>
          <w:rFonts w:eastAsia="Times New Roman" w:cs="Times New Roman"/>
          <w:b/>
          <w:szCs w:val="24"/>
        </w:rPr>
        <w:t xml:space="preserve"> of IEEE’s Involvement in Ethics, 1884 – 2015</w:t>
      </w:r>
    </w:p>
    <w:p w:rsidR="004E09F9" w:rsidRPr="005267F9" w:rsidRDefault="004E09F9" w:rsidP="004E09F9">
      <w:pPr>
        <w:spacing w:after="0" w:line="240" w:lineRule="auto"/>
        <w:rPr>
          <w:rFonts w:eastAsia="Times New Roman" w:cs="Times New Roman"/>
          <w:szCs w:val="24"/>
        </w:rPr>
      </w:pPr>
      <w:r w:rsidRPr="005267F9">
        <w:rPr>
          <w:rFonts w:eastAsia="Times New Roman" w:cs="Times New Roman"/>
          <w:szCs w:val="24"/>
        </w:rPr>
        <w:t>http://ethw.org/images/d/db/An_Historical_Walk_Through_of_IEEE's_Support_and_Non-Support_of_Ethics%2C_1884-2015.pdf</w:t>
      </w:r>
    </w:p>
    <w:p w:rsidR="004E09F9" w:rsidRPr="005267F9" w:rsidRDefault="004E09F9" w:rsidP="004E09F9">
      <w:pPr>
        <w:spacing w:after="0" w:line="240" w:lineRule="auto"/>
        <w:rPr>
          <w:rFonts w:eastAsia="Times New Roman" w:cs="Times New Roman"/>
          <w:szCs w:val="24"/>
        </w:rPr>
      </w:pPr>
    </w:p>
    <w:p w:rsidR="004E09F9" w:rsidRPr="00920042" w:rsidRDefault="004E09F9" w:rsidP="004E09F9">
      <w:pPr>
        <w:spacing w:after="0" w:line="240" w:lineRule="auto"/>
        <w:rPr>
          <w:rFonts w:eastAsia="Times New Roman" w:cs="Times New Roman"/>
          <w:b/>
          <w:szCs w:val="24"/>
        </w:rPr>
      </w:pPr>
      <w:r>
        <w:rPr>
          <w:rFonts w:eastAsia="Times New Roman" w:cs="Times New Roman"/>
          <w:b/>
          <w:szCs w:val="24"/>
        </w:rPr>
        <w:t xml:space="preserve">4. </w:t>
      </w:r>
      <w:r w:rsidRPr="005267F9">
        <w:rPr>
          <w:rFonts w:eastAsia="Times New Roman" w:cs="Times New Roman"/>
          <w:b/>
          <w:szCs w:val="24"/>
        </w:rPr>
        <w:t>Martha Sloan’s Ethics Conflict Resolution Service Proposal</w:t>
      </w:r>
    </w:p>
    <w:p w:rsidR="004E09F9" w:rsidRPr="004E09F9" w:rsidRDefault="004E09F9" w:rsidP="004E09F9">
      <w:pPr>
        <w:spacing w:after="0" w:line="240" w:lineRule="auto"/>
        <w:rPr>
          <w:rFonts w:eastAsia="Times New Roman" w:cs="Times New Roman"/>
          <w:color w:val="000000" w:themeColor="text1"/>
          <w:szCs w:val="24"/>
        </w:rPr>
      </w:pPr>
      <w:r w:rsidRPr="00920042">
        <w:rPr>
          <w:rFonts w:eastAsia="Times New Roman" w:cs="Times New Roman"/>
          <w:szCs w:val="24"/>
        </w:rPr>
        <w:t>http://ethw.org/images/9/9b/Ethics_Conflict_Resolution_Service_ECRS.</w:t>
      </w:r>
      <w:r w:rsidRPr="004E09F9">
        <w:rPr>
          <w:rFonts w:eastAsia="Times New Roman" w:cs="Times New Roman"/>
          <w:color w:val="000000" w:themeColor="text1"/>
          <w:szCs w:val="24"/>
        </w:rPr>
        <w:t>docx</w:t>
      </w:r>
    </w:p>
    <w:p w:rsidR="004E09F9" w:rsidRPr="005267F9" w:rsidRDefault="004E09F9" w:rsidP="004E09F9">
      <w:pPr>
        <w:spacing w:after="0" w:line="240" w:lineRule="auto"/>
        <w:rPr>
          <w:rFonts w:eastAsia="Times New Roman" w:cs="Times New Roman"/>
          <w:b/>
          <w:szCs w:val="24"/>
        </w:rPr>
      </w:pPr>
    </w:p>
    <w:p w:rsidR="004E09F9" w:rsidRPr="00920042" w:rsidRDefault="004E09F9" w:rsidP="004E09F9">
      <w:pPr>
        <w:spacing w:after="0" w:line="240" w:lineRule="auto"/>
        <w:rPr>
          <w:rFonts w:eastAsia="Times New Roman" w:cs="Times New Roman"/>
          <w:b/>
          <w:szCs w:val="24"/>
        </w:rPr>
      </w:pPr>
      <w:r>
        <w:rPr>
          <w:rFonts w:eastAsia="Times New Roman" w:cs="Times New Roman"/>
          <w:b/>
          <w:szCs w:val="24"/>
        </w:rPr>
        <w:t xml:space="preserve">5. </w:t>
      </w:r>
      <w:proofErr w:type="gramStart"/>
      <w:r w:rsidRPr="005267F9">
        <w:rPr>
          <w:rFonts w:eastAsia="Times New Roman" w:cs="Times New Roman"/>
          <w:b/>
          <w:szCs w:val="24"/>
        </w:rPr>
        <w:t>The</w:t>
      </w:r>
      <w:proofErr w:type="gramEnd"/>
      <w:r w:rsidRPr="005267F9">
        <w:rPr>
          <w:rFonts w:eastAsia="Times New Roman" w:cs="Times New Roman"/>
          <w:b/>
          <w:szCs w:val="24"/>
        </w:rPr>
        <w:t xml:space="preserve"> IEEE USAB Ethics Task Force’s Proposals for Ethical Support and Member Discipline presented to the IEEE Board of Directors, November 1977</w:t>
      </w:r>
    </w:p>
    <w:p w:rsidR="004E09F9" w:rsidRPr="005267F9" w:rsidRDefault="00496A05" w:rsidP="004E09F9">
      <w:pPr>
        <w:spacing w:after="0" w:line="240" w:lineRule="auto"/>
        <w:rPr>
          <w:rFonts w:eastAsia="Times New Roman" w:cs="Times New Roman"/>
          <w:b/>
          <w:szCs w:val="24"/>
        </w:rPr>
      </w:pPr>
      <w:hyperlink r:id="rId17" w:history="1">
        <w:r w:rsidR="004E09F9" w:rsidRPr="005267F9">
          <w:rPr>
            <w:rStyle w:val="Hyperlink"/>
            <w:rFonts w:eastAsia="Times New Roman" w:cs="Times New Roman"/>
            <w:szCs w:val="24"/>
          </w:rPr>
          <w:t>http://ewh.ieee.org/soc/ssit/Newsletter%20Archive/1972-1981/TS5-20-77.pdf</w:t>
        </w:r>
      </w:hyperlink>
    </w:p>
    <w:p w:rsidR="004E09F9" w:rsidRPr="005267F9" w:rsidRDefault="004E09F9" w:rsidP="004E09F9">
      <w:pPr>
        <w:spacing w:after="0" w:line="240" w:lineRule="auto"/>
        <w:rPr>
          <w:rFonts w:eastAsia="Times New Roman" w:cs="Times New Roman"/>
          <w:b/>
          <w:szCs w:val="24"/>
        </w:rPr>
      </w:pPr>
    </w:p>
    <w:p w:rsidR="004E09F9" w:rsidRPr="005267F9" w:rsidRDefault="004E09F9" w:rsidP="004E09F9">
      <w:pPr>
        <w:spacing w:after="0" w:line="240" w:lineRule="auto"/>
        <w:rPr>
          <w:rFonts w:eastAsia="Times New Roman" w:cs="Times New Roman"/>
          <w:szCs w:val="24"/>
        </w:rPr>
      </w:pPr>
      <w:r>
        <w:rPr>
          <w:rFonts w:eastAsia="Times New Roman" w:cs="Times New Roman"/>
          <w:b/>
          <w:szCs w:val="24"/>
        </w:rPr>
        <w:t xml:space="preserve">6. </w:t>
      </w:r>
      <w:r w:rsidRPr="005267F9">
        <w:rPr>
          <w:rFonts w:eastAsia="Times New Roman" w:cs="Times New Roman"/>
          <w:b/>
          <w:szCs w:val="24"/>
        </w:rPr>
        <w:t>The Assault on IEEE Ethics Support (in 1999)</w:t>
      </w:r>
    </w:p>
    <w:p w:rsidR="004E09F9" w:rsidRPr="00D92E60" w:rsidRDefault="00496A05" w:rsidP="004E09F9">
      <w:pPr>
        <w:spacing w:after="0" w:line="240" w:lineRule="auto"/>
        <w:rPr>
          <w:rFonts w:eastAsia="Times New Roman" w:cs="Times New Roman"/>
          <w:szCs w:val="24"/>
        </w:rPr>
      </w:pPr>
      <w:hyperlink r:id="rId18" w:history="1">
        <w:r w:rsidR="004E09F9" w:rsidRPr="005267F9">
          <w:rPr>
            <w:rStyle w:val="Hyperlink"/>
            <w:rFonts w:eastAsia="Times New Roman" w:cs="Times New Roman"/>
            <w:szCs w:val="24"/>
          </w:rPr>
          <w:t>http://ieeexplore.ieee.org/stamp/stamp.jsp?tp=&amp;arnumber=4274770</w:t>
        </w:r>
      </w:hyperlink>
    </w:p>
    <w:p w:rsidR="00950F3B" w:rsidRDefault="00950F3B" w:rsidP="004E09F9">
      <w:pPr>
        <w:spacing w:after="0" w:line="240" w:lineRule="auto"/>
        <w:rPr>
          <w:rFonts w:eastAsia="Times New Roman" w:cs="Times New Roman"/>
          <w:b/>
          <w:szCs w:val="24"/>
        </w:rPr>
      </w:pPr>
    </w:p>
    <w:p w:rsidR="004E09F9" w:rsidRPr="005267F9" w:rsidRDefault="004E09F9" w:rsidP="004E09F9">
      <w:pPr>
        <w:spacing w:after="0" w:line="240" w:lineRule="auto"/>
        <w:rPr>
          <w:rFonts w:eastAsia="Times New Roman" w:cs="Times New Roman"/>
          <w:szCs w:val="24"/>
        </w:rPr>
      </w:pPr>
      <w:r>
        <w:rPr>
          <w:rFonts w:eastAsia="Times New Roman" w:cs="Times New Roman"/>
          <w:b/>
          <w:szCs w:val="24"/>
        </w:rPr>
        <w:t xml:space="preserve">7. </w:t>
      </w:r>
      <w:r w:rsidRPr="005267F9">
        <w:rPr>
          <w:rFonts w:eastAsia="Times New Roman" w:cs="Times New Roman"/>
          <w:b/>
          <w:szCs w:val="24"/>
        </w:rPr>
        <w:t xml:space="preserve">The Case of the Vanishing Ethics </w:t>
      </w:r>
      <w:proofErr w:type="gramStart"/>
      <w:r w:rsidRPr="005267F9">
        <w:rPr>
          <w:rFonts w:eastAsia="Times New Roman" w:cs="Times New Roman"/>
          <w:b/>
          <w:szCs w:val="24"/>
        </w:rPr>
        <w:t>Article(</w:t>
      </w:r>
      <w:proofErr w:type="gramEnd"/>
      <w:r w:rsidRPr="005267F9">
        <w:rPr>
          <w:rFonts w:eastAsia="Times New Roman" w:cs="Times New Roman"/>
          <w:b/>
          <w:szCs w:val="24"/>
        </w:rPr>
        <w:t>in 2008)</w:t>
      </w:r>
    </w:p>
    <w:p w:rsidR="004E09F9" w:rsidRPr="005267F9" w:rsidRDefault="00496A05" w:rsidP="004E09F9">
      <w:pPr>
        <w:spacing w:after="0" w:line="240" w:lineRule="auto"/>
        <w:rPr>
          <w:rFonts w:eastAsia="Times New Roman" w:cs="Times New Roman"/>
          <w:szCs w:val="24"/>
        </w:rPr>
      </w:pPr>
      <w:hyperlink r:id="rId19" w:history="1">
        <w:r w:rsidR="004E09F9" w:rsidRPr="005267F9">
          <w:rPr>
            <w:rStyle w:val="Hyperlink"/>
            <w:rFonts w:eastAsia="Times New Roman" w:cs="Times New Roman"/>
            <w:szCs w:val="24"/>
          </w:rPr>
          <w:t>http://ieeexplore.ieee.org/stamp/stamp.jsp?tp=&amp;arnumber=4538973</w:t>
        </w:r>
      </w:hyperlink>
    </w:p>
    <w:p w:rsidR="004E09F9" w:rsidRPr="00D92E60" w:rsidRDefault="004E09F9" w:rsidP="004E09F9">
      <w:pPr>
        <w:spacing w:after="0" w:line="240" w:lineRule="auto"/>
        <w:rPr>
          <w:rFonts w:eastAsia="Times New Roman" w:cs="Times New Roman"/>
          <w:szCs w:val="24"/>
        </w:rPr>
      </w:pPr>
    </w:p>
    <w:p w:rsidR="004E09F9" w:rsidRPr="005267F9" w:rsidRDefault="004E09F9" w:rsidP="004E09F9">
      <w:pPr>
        <w:spacing w:after="0" w:line="240" w:lineRule="auto"/>
        <w:rPr>
          <w:rFonts w:eastAsia="Times New Roman" w:cs="Times New Roman"/>
          <w:szCs w:val="24"/>
        </w:rPr>
      </w:pPr>
      <w:r>
        <w:rPr>
          <w:rFonts w:eastAsia="Times New Roman" w:cs="Times New Roman"/>
          <w:b/>
          <w:szCs w:val="24"/>
        </w:rPr>
        <w:t xml:space="preserve">8. </w:t>
      </w:r>
      <w:r w:rsidRPr="005267F9">
        <w:rPr>
          <w:rFonts w:eastAsia="Times New Roman" w:cs="Times New Roman"/>
          <w:b/>
          <w:szCs w:val="24"/>
        </w:rPr>
        <w:t xml:space="preserve">IEEE Has Shown Disregard </w:t>
      </w:r>
      <w:proofErr w:type="gramStart"/>
      <w:r w:rsidRPr="005267F9">
        <w:rPr>
          <w:rFonts w:eastAsia="Times New Roman" w:cs="Times New Roman"/>
          <w:b/>
          <w:szCs w:val="24"/>
        </w:rPr>
        <w:t>Towards</w:t>
      </w:r>
      <w:proofErr w:type="gramEnd"/>
      <w:r w:rsidRPr="005267F9">
        <w:rPr>
          <w:rFonts w:eastAsia="Times New Roman" w:cs="Times New Roman"/>
          <w:b/>
          <w:szCs w:val="24"/>
        </w:rPr>
        <w:t xml:space="preserve"> Proactive Ethics Activities (in 2008) </w:t>
      </w:r>
    </w:p>
    <w:p w:rsidR="004E09F9" w:rsidRPr="005267F9" w:rsidRDefault="00496A05" w:rsidP="004E09F9">
      <w:pPr>
        <w:spacing w:after="0" w:line="240" w:lineRule="auto"/>
        <w:rPr>
          <w:rFonts w:eastAsia="Times New Roman" w:cs="Times New Roman"/>
          <w:szCs w:val="24"/>
        </w:rPr>
      </w:pPr>
      <w:hyperlink r:id="rId20" w:history="1">
        <w:r w:rsidR="004E09F9" w:rsidRPr="005267F9">
          <w:rPr>
            <w:rStyle w:val="Hyperlink"/>
            <w:rFonts w:eastAsia="Times New Roman" w:cs="Times New Roman"/>
            <w:szCs w:val="24"/>
          </w:rPr>
          <w:t>http://ieeexplore.ieee.org/stamp/stamp.jsp?tp=&amp;arnumber=4623819</w:t>
        </w:r>
      </w:hyperlink>
    </w:p>
    <w:p w:rsidR="004E09F9" w:rsidRPr="00D92E60" w:rsidRDefault="004E09F9" w:rsidP="004E09F9">
      <w:pPr>
        <w:spacing w:after="0" w:line="240" w:lineRule="auto"/>
        <w:rPr>
          <w:rFonts w:eastAsia="Times New Roman" w:cs="Times New Roman"/>
          <w:szCs w:val="24"/>
        </w:rPr>
      </w:pPr>
    </w:p>
    <w:p w:rsidR="004E09F9" w:rsidRPr="00D92E60" w:rsidRDefault="004E09F9" w:rsidP="004E09F9">
      <w:pPr>
        <w:spacing w:after="0" w:line="240" w:lineRule="auto"/>
        <w:rPr>
          <w:rFonts w:eastAsia="Times New Roman" w:cs="Times New Roman"/>
          <w:szCs w:val="24"/>
        </w:rPr>
      </w:pPr>
      <w:r>
        <w:rPr>
          <w:rFonts w:eastAsia="Times New Roman" w:cs="Times New Roman"/>
          <w:b/>
          <w:szCs w:val="24"/>
        </w:rPr>
        <w:t xml:space="preserve">9. </w:t>
      </w:r>
      <w:r w:rsidRPr="005267F9">
        <w:rPr>
          <w:rFonts w:eastAsia="Times New Roman" w:cs="Times New Roman"/>
          <w:b/>
          <w:szCs w:val="24"/>
        </w:rPr>
        <w:t xml:space="preserve">BART </w:t>
      </w:r>
      <w:proofErr w:type="gramStart"/>
      <w:r w:rsidRPr="005267F9">
        <w:rPr>
          <w:rFonts w:eastAsia="Times New Roman" w:cs="Times New Roman"/>
          <w:b/>
          <w:szCs w:val="24"/>
        </w:rPr>
        <w:t>Case :</w:t>
      </w:r>
      <w:proofErr w:type="gramEnd"/>
      <w:r w:rsidRPr="005267F9">
        <w:rPr>
          <w:rFonts w:eastAsia="Times New Roman" w:cs="Times New Roman"/>
          <w:b/>
          <w:szCs w:val="24"/>
        </w:rPr>
        <w:t xml:space="preserve"> 3 Engineers Fired Who Sued and IEEE Entered an Amicus Curiae</w:t>
      </w:r>
      <w:r w:rsidRPr="00D92E60">
        <w:rPr>
          <w:rFonts w:eastAsia="Times New Roman" w:cs="Times New Roman"/>
          <w:szCs w:val="24"/>
        </w:rPr>
        <w:t>:</w:t>
      </w:r>
    </w:p>
    <w:p w:rsidR="004E09F9" w:rsidRPr="005267F9" w:rsidRDefault="00496A05" w:rsidP="004E09F9">
      <w:pPr>
        <w:spacing w:after="0" w:line="240" w:lineRule="auto"/>
        <w:rPr>
          <w:rFonts w:eastAsia="Times New Roman" w:cs="Times New Roman"/>
          <w:szCs w:val="24"/>
        </w:rPr>
      </w:pPr>
      <w:hyperlink r:id="rId21" w:anchor="page=6" w:history="1">
        <w:r w:rsidR="004E09F9" w:rsidRPr="005267F9">
          <w:rPr>
            <w:rStyle w:val="Hyperlink"/>
            <w:rFonts w:eastAsia="Times New Roman" w:cs="Times New Roman"/>
            <w:szCs w:val="24"/>
          </w:rPr>
          <w:t>http://ewh.ieee.org/soc/ssit/Newsletter%20Archive/1972-1981/TS1-4-73.pdf#page=6</w:t>
        </w:r>
      </w:hyperlink>
    </w:p>
    <w:p w:rsidR="004E09F9" w:rsidRPr="00D92E60" w:rsidRDefault="004E09F9" w:rsidP="004E09F9">
      <w:pPr>
        <w:spacing w:after="0" w:line="240" w:lineRule="auto"/>
        <w:rPr>
          <w:rFonts w:eastAsia="Times New Roman" w:cs="Times New Roman"/>
          <w:szCs w:val="24"/>
        </w:rPr>
      </w:pPr>
    </w:p>
    <w:p w:rsidR="004E09F9" w:rsidRPr="00D92E60" w:rsidRDefault="004E09F9" w:rsidP="004E09F9">
      <w:pPr>
        <w:spacing w:after="0" w:line="240" w:lineRule="auto"/>
        <w:rPr>
          <w:rFonts w:eastAsia="Times New Roman" w:cs="Times New Roman"/>
          <w:szCs w:val="24"/>
        </w:rPr>
      </w:pPr>
      <w:r>
        <w:rPr>
          <w:rFonts w:eastAsia="Times New Roman" w:cs="Times New Roman"/>
          <w:b/>
          <w:szCs w:val="24"/>
        </w:rPr>
        <w:t xml:space="preserve">10. </w:t>
      </w:r>
      <w:proofErr w:type="gramStart"/>
      <w:r w:rsidRPr="005267F9">
        <w:rPr>
          <w:rFonts w:eastAsia="Times New Roman" w:cs="Times New Roman"/>
          <w:b/>
          <w:szCs w:val="24"/>
        </w:rPr>
        <w:t>The</w:t>
      </w:r>
      <w:proofErr w:type="gramEnd"/>
      <w:r w:rsidRPr="005267F9">
        <w:rPr>
          <w:rFonts w:eastAsia="Times New Roman" w:cs="Times New Roman"/>
          <w:b/>
          <w:szCs w:val="24"/>
        </w:rPr>
        <w:t xml:space="preserve"> Virginia Edgerton Case Involving 911 Delay Flaws, Who was fired:</w:t>
      </w:r>
    </w:p>
    <w:p w:rsidR="004E09F9" w:rsidRPr="00D92E60" w:rsidRDefault="004E09F9" w:rsidP="004E09F9">
      <w:pPr>
        <w:spacing w:after="0" w:line="240" w:lineRule="auto"/>
        <w:rPr>
          <w:rFonts w:eastAsia="Times New Roman" w:cs="Times New Roman"/>
          <w:szCs w:val="24"/>
        </w:rPr>
      </w:pPr>
      <w:r w:rsidRPr="00DC3B14">
        <w:rPr>
          <w:rFonts w:eastAsia="Times New Roman" w:cs="Times New Roman"/>
          <w:szCs w:val="24"/>
        </w:rPr>
        <w:t>http://ewh.ieee.org/soc/ssit/Newsletter%20Archive/1972-1981/TS7-26-79.pdf</w:t>
      </w:r>
    </w:p>
    <w:p w:rsidR="004E09F9" w:rsidRPr="00D92E60" w:rsidRDefault="004E09F9" w:rsidP="004E09F9">
      <w:pPr>
        <w:spacing w:after="0" w:line="240" w:lineRule="auto"/>
        <w:rPr>
          <w:rFonts w:eastAsia="Times New Roman" w:cs="Times New Roman"/>
          <w:szCs w:val="24"/>
        </w:rPr>
      </w:pPr>
    </w:p>
    <w:p w:rsidR="004E09F9" w:rsidRPr="005267F9" w:rsidRDefault="004E09F9" w:rsidP="004E09F9">
      <w:pPr>
        <w:spacing w:after="0" w:line="240" w:lineRule="auto"/>
        <w:rPr>
          <w:rFonts w:eastAsia="Times New Roman" w:cs="Times New Roman"/>
          <w:szCs w:val="24"/>
        </w:rPr>
      </w:pPr>
      <w:r>
        <w:rPr>
          <w:rFonts w:eastAsia="Times New Roman" w:cs="Times New Roman"/>
          <w:b/>
          <w:szCs w:val="24"/>
        </w:rPr>
        <w:t xml:space="preserve">11. </w:t>
      </w:r>
      <w:r w:rsidRPr="005267F9">
        <w:rPr>
          <w:rFonts w:eastAsia="Times New Roman" w:cs="Times New Roman"/>
          <w:b/>
          <w:szCs w:val="24"/>
        </w:rPr>
        <w:t>The Salvador Castro Case of the Defective Infant Breathing Device:</w:t>
      </w:r>
    </w:p>
    <w:p w:rsidR="004E09F9" w:rsidRPr="002E6DB8" w:rsidRDefault="004E09F9" w:rsidP="004E09F9">
      <w:pPr>
        <w:spacing w:after="0" w:line="240" w:lineRule="auto"/>
        <w:rPr>
          <w:rFonts w:eastAsia="Times New Roman" w:cs="Times New Roman"/>
          <w:color w:val="FF0000"/>
          <w:szCs w:val="24"/>
        </w:rPr>
      </w:pPr>
      <w:r w:rsidRPr="005267F9">
        <w:rPr>
          <w:rFonts w:eastAsia="Times New Roman" w:cs="Times New Roman"/>
          <w:szCs w:val="24"/>
        </w:rPr>
        <w:t>h</w:t>
      </w:r>
      <w:r w:rsidRPr="00D92E60">
        <w:rPr>
          <w:rFonts w:eastAsia="Times New Roman" w:cs="Times New Roman"/>
          <w:szCs w:val="24"/>
        </w:rPr>
        <w:t>ttp://www.onlineethics.org/cms/23337.asp</w:t>
      </w:r>
      <w:r w:rsidRPr="004E09F9">
        <w:rPr>
          <w:rFonts w:eastAsia="Times New Roman" w:cs="Times New Roman"/>
          <w:color w:val="000000" w:themeColor="text1"/>
          <w:szCs w:val="24"/>
        </w:rPr>
        <w:t>x</w:t>
      </w:r>
    </w:p>
    <w:p w:rsidR="004E09F9" w:rsidRDefault="004E09F9" w:rsidP="004E09F9">
      <w:pPr>
        <w:spacing w:after="0" w:line="240" w:lineRule="auto"/>
        <w:rPr>
          <w:rFonts w:eastAsia="Times New Roman" w:cs="Times New Roman"/>
          <w:b/>
          <w:szCs w:val="24"/>
        </w:rPr>
      </w:pPr>
    </w:p>
    <w:p w:rsidR="004E09F9" w:rsidRDefault="004E09F9" w:rsidP="004E09F9">
      <w:pPr>
        <w:spacing w:after="0" w:line="240" w:lineRule="auto"/>
        <w:rPr>
          <w:rFonts w:eastAsia="Times New Roman" w:cs="Times New Roman"/>
          <w:b/>
          <w:szCs w:val="24"/>
        </w:rPr>
      </w:pPr>
      <w:r>
        <w:rPr>
          <w:rFonts w:eastAsia="Times New Roman" w:cs="Times New Roman"/>
          <w:b/>
          <w:szCs w:val="24"/>
        </w:rPr>
        <w:lastRenderedPageBreak/>
        <w:t xml:space="preserve">12. The IEEE Society on Social Implications of Technology </w:t>
      </w:r>
      <w:proofErr w:type="spellStart"/>
      <w:r>
        <w:rPr>
          <w:rFonts w:eastAsia="Times New Roman" w:cs="Times New Roman"/>
          <w:b/>
          <w:szCs w:val="24"/>
        </w:rPr>
        <w:t>Barus</w:t>
      </w:r>
      <w:proofErr w:type="spellEnd"/>
      <w:r>
        <w:rPr>
          <w:rFonts w:eastAsia="Times New Roman" w:cs="Times New Roman"/>
          <w:b/>
          <w:szCs w:val="24"/>
        </w:rPr>
        <w:t xml:space="preserve"> Award and Awardees</w:t>
      </w:r>
    </w:p>
    <w:p w:rsidR="004E09F9" w:rsidRDefault="00496A05" w:rsidP="0054481C">
      <w:pPr>
        <w:spacing w:after="0" w:line="240" w:lineRule="auto"/>
      </w:pPr>
      <w:hyperlink r:id="rId22" w:history="1">
        <w:r w:rsidR="004E09F9" w:rsidRPr="008B205D">
          <w:rPr>
            <w:rStyle w:val="Hyperlink"/>
            <w:rFonts w:eastAsia="Times New Roman" w:cs="Times New Roman"/>
            <w:b/>
            <w:szCs w:val="24"/>
          </w:rPr>
          <w:t>http://ieeessit.org/awards/</w:t>
        </w:r>
      </w:hyperlink>
    </w:p>
    <w:p w:rsidR="00A00A65" w:rsidRDefault="00A00A65" w:rsidP="0054481C">
      <w:pPr>
        <w:spacing w:after="0" w:line="240" w:lineRule="auto"/>
      </w:pPr>
    </w:p>
    <w:p w:rsidR="00A00A65" w:rsidRPr="00A00A65" w:rsidRDefault="00A00A65" w:rsidP="0054481C">
      <w:pPr>
        <w:spacing w:after="0" w:line="240" w:lineRule="auto"/>
        <w:rPr>
          <w:b/>
        </w:rPr>
      </w:pPr>
      <w:r w:rsidRPr="00A00A65">
        <w:rPr>
          <w:b/>
        </w:rPr>
        <w:t>13. IEEE’s Ethics and Member Conduct Committee Operations Manual</w:t>
      </w:r>
    </w:p>
    <w:p w:rsidR="00A00A65" w:rsidRPr="00A00A65" w:rsidRDefault="00A00A65" w:rsidP="0054481C">
      <w:pPr>
        <w:spacing w:after="0" w:line="240" w:lineRule="auto"/>
      </w:pPr>
      <w:r w:rsidRPr="00A00A65">
        <w:t>http://www.ieee.org/documents/emcc_opm_feb09.pdf</w:t>
      </w:r>
    </w:p>
    <w:p w:rsidR="00A94100" w:rsidRDefault="00A94100">
      <w:pPr>
        <w:rPr>
          <w:b/>
          <w:color w:val="FF0000"/>
          <w:sz w:val="36"/>
        </w:rPr>
      </w:pPr>
    </w:p>
    <w:p w:rsidR="00A00A65" w:rsidRDefault="00A00A65">
      <w:pPr>
        <w:rPr>
          <w:b/>
          <w:color w:val="FF0000"/>
          <w:sz w:val="36"/>
        </w:rPr>
      </w:pPr>
    </w:p>
    <w:sectPr w:rsidR="00A00A65" w:rsidSect="00645994">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8DA" w:rsidRDefault="003858DA" w:rsidP="00A43166">
      <w:pPr>
        <w:spacing w:after="0" w:line="240" w:lineRule="auto"/>
      </w:pPr>
      <w:r>
        <w:separator/>
      </w:r>
    </w:p>
  </w:endnote>
  <w:endnote w:type="continuationSeparator" w:id="0">
    <w:p w:rsidR="003858DA" w:rsidRDefault="003858DA" w:rsidP="00A43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9122"/>
      <w:docPartObj>
        <w:docPartGallery w:val="Page Numbers (Bottom of Page)"/>
        <w:docPartUnique/>
      </w:docPartObj>
    </w:sdtPr>
    <w:sdtContent>
      <w:p w:rsidR="003858DA" w:rsidRDefault="00496A05">
        <w:pPr>
          <w:pStyle w:val="Footer"/>
          <w:jc w:val="center"/>
        </w:pPr>
        <w:fldSimple w:instr=" PAGE   \* MERGEFORMAT ">
          <w:r w:rsidR="001945DE">
            <w:rPr>
              <w:noProof/>
            </w:rPr>
            <w:t>1</w:t>
          </w:r>
        </w:fldSimple>
      </w:p>
    </w:sdtContent>
  </w:sdt>
  <w:p w:rsidR="003858DA" w:rsidRDefault="00385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8DA" w:rsidRDefault="003858DA" w:rsidP="00A43166">
      <w:pPr>
        <w:spacing w:after="0" w:line="240" w:lineRule="auto"/>
      </w:pPr>
      <w:r>
        <w:separator/>
      </w:r>
    </w:p>
  </w:footnote>
  <w:footnote w:type="continuationSeparator" w:id="0">
    <w:p w:rsidR="003858DA" w:rsidRDefault="003858DA" w:rsidP="00A431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27CDE"/>
    <w:multiLevelType w:val="hybridMultilevel"/>
    <w:tmpl w:val="DBE0C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61813"/>
    <w:multiLevelType w:val="hybridMultilevel"/>
    <w:tmpl w:val="C64C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F7C10"/>
    <w:multiLevelType w:val="hybridMultilevel"/>
    <w:tmpl w:val="E45C5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810096"/>
    <w:multiLevelType w:val="hybridMultilevel"/>
    <w:tmpl w:val="882C6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26C3"/>
    <w:rsid w:val="00007955"/>
    <w:rsid w:val="00021CBE"/>
    <w:rsid w:val="00077016"/>
    <w:rsid w:val="0008280E"/>
    <w:rsid w:val="000D7278"/>
    <w:rsid w:val="000E4216"/>
    <w:rsid w:val="0018003C"/>
    <w:rsid w:val="001945DE"/>
    <w:rsid w:val="001B5396"/>
    <w:rsid w:val="0020418E"/>
    <w:rsid w:val="002B1AA4"/>
    <w:rsid w:val="002E6DB8"/>
    <w:rsid w:val="00302479"/>
    <w:rsid w:val="003445EA"/>
    <w:rsid w:val="00350220"/>
    <w:rsid w:val="0037142E"/>
    <w:rsid w:val="00380252"/>
    <w:rsid w:val="003858DA"/>
    <w:rsid w:val="00404817"/>
    <w:rsid w:val="00434516"/>
    <w:rsid w:val="00496A05"/>
    <w:rsid w:val="004A5680"/>
    <w:rsid w:val="004C00B5"/>
    <w:rsid w:val="004E09F9"/>
    <w:rsid w:val="004F2579"/>
    <w:rsid w:val="00515A3D"/>
    <w:rsid w:val="00521658"/>
    <w:rsid w:val="005267F9"/>
    <w:rsid w:val="0054481C"/>
    <w:rsid w:val="0055677D"/>
    <w:rsid w:val="005A7540"/>
    <w:rsid w:val="00623318"/>
    <w:rsid w:val="006326C3"/>
    <w:rsid w:val="00645994"/>
    <w:rsid w:val="0066174A"/>
    <w:rsid w:val="00695B7F"/>
    <w:rsid w:val="006C73A5"/>
    <w:rsid w:val="006F7D93"/>
    <w:rsid w:val="00771108"/>
    <w:rsid w:val="00771DFE"/>
    <w:rsid w:val="007B1E4F"/>
    <w:rsid w:val="007F4217"/>
    <w:rsid w:val="00840198"/>
    <w:rsid w:val="00843184"/>
    <w:rsid w:val="00843432"/>
    <w:rsid w:val="00853E5B"/>
    <w:rsid w:val="008806C1"/>
    <w:rsid w:val="008D0C10"/>
    <w:rsid w:val="00920042"/>
    <w:rsid w:val="00947636"/>
    <w:rsid w:val="00950F3B"/>
    <w:rsid w:val="009519A7"/>
    <w:rsid w:val="009659B7"/>
    <w:rsid w:val="00973B6F"/>
    <w:rsid w:val="00975531"/>
    <w:rsid w:val="00990356"/>
    <w:rsid w:val="00993E77"/>
    <w:rsid w:val="009A2F7A"/>
    <w:rsid w:val="009A7C57"/>
    <w:rsid w:val="009E0838"/>
    <w:rsid w:val="009E105B"/>
    <w:rsid w:val="009E5D4B"/>
    <w:rsid w:val="00A00A65"/>
    <w:rsid w:val="00A24EEF"/>
    <w:rsid w:val="00A3092E"/>
    <w:rsid w:val="00A34B3B"/>
    <w:rsid w:val="00A37EE2"/>
    <w:rsid w:val="00A402C7"/>
    <w:rsid w:val="00A43166"/>
    <w:rsid w:val="00A44053"/>
    <w:rsid w:val="00A57D4C"/>
    <w:rsid w:val="00A836E1"/>
    <w:rsid w:val="00A93746"/>
    <w:rsid w:val="00A94100"/>
    <w:rsid w:val="00AA0E93"/>
    <w:rsid w:val="00B86A7B"/>
    <w:rsid w:val="00BD1664"/>
    <w:rsid w:val="00C14351"/>
    <w:rsid w:val="00C32BD5"/>
    <w:rsid w:val="00CE619C"/>
    <w:rsid w:val="00CF3407"/>
    <w:rsid w:val="00D34169"/>
    <w:rsid w:val="00D84FED"/>
    <w:rsid w:val="00D92E60"/>
    <w:rsid w:val="00D96C60"/>
    <w:rsid w:val="00DA0C54"/>
    <w:rsid w:val="00DB3053"/>
    <w:rsid w:val="00DC0526"/>
    <w:rsid w:val="00DC3B14"/>
    <w:rsid w:val="00E32E55"/>
    <w:rsid w:val="00E4328F"/>
    <w:rsid w:val="00E47C9D"/>
    <w:rsid w:val="00E80AF6"/>
    <w:rsid w:val="00E95009"/>
    <w:rsid w:val="00EB1B1E"/>
    <w:rsid w:val="00EB6507"/>
    <w:rsid w:val="00ED19C4"/>
    <w:rsid w:val="00EE137E"/>
    <w:rsid w:val="00F95ED3"/>
    <w:rsid w:val="00F95F9D"/>
    <w:rsid w:val="00FE2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A4"/>
  </w:style>
  <w:style w:type="paragraph" w:styleId="Heading1">
    <w:name w:val="heading 1"/>
    <w:basedOn w:val="Normal"/>
    <w:link w:val="Heading1Char"/>
    <w:uiPriority w:val="9"/>
    <w:qFormat/>
    <w:rsid w:val="00E9500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42E"/>
    <w:rPr>
      <w:color w:val="0000FF" w:themeColor="hyperlink"/>
      <w:u w:val="single"/>
    </w:rPr>
  </w:style>
  <w:style w:type="paragraph" w:styleId="Header">
    <w:name w:val="header"/>
    <w:basedOn w:val="Normal"/>
    <w:link w:val="HeaderChar"/>
    <w:uiPriority w:val="99"/>
    <w:semiHidden/>
    <w:unhideWhenUsed/>
    <w:rsid w:val="00A431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3166"/>
  </w:style>
  <w:style w:type="paragraph" w:styleId="Footer">
    <w:name w:val="footer"/>
    <w:basedOn w:val="Normal"/>
    <w:link w:val="FooterChar"/>
    <w:uiPriority w:val="99"/>
    <w:unhideWhenUsed/>
    <w:rsid w:val="00A43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66"/>
  </w:style>
  <w:style w:type="paragraph" w:styleId="ListParagraph">
    <w:name w:val="List Paragraph"/>
    <w:basedOn w:val="Normal"/>
    <w:uiPriority w:val="34"/>
    <w:qFormat/>
    <w:rsid w:val="004F2579"/>
    <w:pPr>
      <w:ind w:left="720"/>
      <w:contextualSpacing/>
    </w:pPr>
  </w:style>
  <w:style w:type="character" w:styleId="FollowedHyperlink">
    <w:name w:val="FollowedHyperlink"/>
    <w:basedOn w:val="DefaultParagraphFont"/>
    <w:uiPriority w:val="99"/>
    <w:semiHidden/>
    <w:unhideWhenUsed/>
    <w:rsid w:val="00993E77"/>
    <w:rPr>
      <w:color w:val="800080" w:themeColor="followedHyperlink"/>
      <w:u w:val="single"/>
    </w:rPr>
  </w:style>
  <w:style w:type="paragraph" w:styleId="HTMLPreformatted">
    <w:name w:val="HTML Preformatted"/>
    <w:basedOn w:val="Normal"/>
    <w:link w:val="HTMLPreformattedChar"/>
    <w:uiPriority w:val="99"/>
    <w:unhideWhenUsed/>
    <w:rsid w:val="00CE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E619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40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198"/>
    <w:rPr>
      <w:rFonts w:ascii="Tahoma" w:hAnsi="Tahoma" w:cs="Tahoma"/>
      <w:sz w:val="16"/>
      <w:szCs w:val="16"/>
    </w:rPr>
  </w:style>
  <w:style w:type="paragraph" w:styleId="NoSpacing">
    <w:name w:val="No Spacing"/>
    <w:uiPriority w:val="1"/>
    <w:qFormat/>
    <w:rsid w:val="005A7540"/>
    <w:pPr>
      <w:spacing w:after="0" w:line="240" w:lineRule="auto"/>
    </w:pPr>
  </w:style>
  <w:style w:type="character" w:customStyle="1" w:styleId="Heading1Char">
    <w:name w:val="Heading 1 Char"/>
    <w:basedOn w:val="DefaultParagraphFont"/>
    <w:link w:val="Heading1"/>
    <w:uiPriority w:val="9"/>
    <w:rsid w:val="00E95009"/>
    <w:rPr>
      <w:rFonts w:eastAsia="Times New Roman" w:cs="Times New Roman"/>
      <w:b/>
      <w:bCs/>
      <w:kern w:val="36"/>
      <w:sz w:val="48"/>
      <w:szCs w:val="48"/>
    </w:rPr>
  </w:style>
  <w:style w:type="character" w:styleId="Emphasis">
    <w:name w:val="Emphasis"/>
    <w:basedOn w:val="DefaultParagraphFont"/>
    <w:uiPriority w:val="20"/>
    <w:qFormat/>
    <w:rsid w:val="00380252"/>
    <w:rPr>
      <w:i/>
      <w:iCs/>
    </w:rPr>
  </w:style>
  <w:style w:type="paragraph" w:styleId="NormalWeb">
    <w:name w:val="Normal (Web)"/>
    <w:basedOn w:val="Normal"/>
    <w:uiPriority w:val="99"/>
    <w:unhideWhenUsed/>
    <w:rsid w:val="009E5D4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E105B"/>
    <w:rPr>
      <w:b/>
      <w:bCs/>
    </w:rPr>
  </w:style>
</w:styles>
</file>

<file path=word/webSettings.xml><?xml version="1.0" encoding="utf-8"?>
<w:webSettings xmlns:r="http://schemas.openxmlformats.org/officeDocument/2006/relationships" xmlns:w="http://schemas.openxmlformats.org/wordprocessingml/2006/main">
  <w:divs>
    <w:div w:id="187837285">
      <w:bodyDiv w:val="1"/>
      <w:marLeft w:val="0"/>
      <w:marRight w:val="0"/>
      <w:marTop w:val="0"/>
      <w:marBottom w:val="0"/>
      <w:divBdr>
        <w:top w:val="none" w:sz="0" w:space="0" w:color="auto"/>
        <w:left w:val="none" w:sz="0" w:space="0" w:color="auto"/>
        <w:bottom w:val="none" w:sz="0" w:space="0" w:color="auto"/>
        <w:right w:val="none" w:sz="0" w:space="0" w:color="auto"/>
      </w:divBdr>
      <w:divsChild>
        <w:div w:id="291400855">
          <w:marLeft w:val="0"/>
          <w:marRight w:val="0"/>
          <w:marTop w:val="0"/>
          <w:marBottom w:val="0"/>
          <w:divBdr>
            <w:top w:val="none" w:sz="0" w:space="0" w:color="auto"/>
            <w:left w:val="none" w:sz="0" w:space="0" w:color="auto"/>
            <w:bottom w:val="none" w:sz="0" w:space="0" w:color="auto"/>
            <w:right w:val="none" w:sz="0" w:space="0" w:color="auto"/>
          </w:divBdr>
        </w:div>
        <w:div w:id="97411027">
          <w:marLeft w:val="0"/>
          <w:marRight w:val="0"/>
          <w:marTop w:val="0"/>
          <w:marBottom w:val="0"/>
          <w:divBdr>
            <w:top w:val="none" w:sz="0" w:space="0" w:color="auto"/>
            <w:left w:val="none" w:sz="0" w:space="0" w:color="auto"/>
            <w:bottom w:val="none" w:sz="0" w:space="0" w:color="auto"/>
            <w:right w:val="none" w:sz="0" w:space="0" w:color="auto"/>
          </w:divBdr>
        </w:div>
        <w:div w:id="908854205">
          <w:marLeft w:val="0"/>
          <w:marRight w:val="0"/>
          <w:marTop w:val="0"/>
          <w:marBottom w:val="0"/>
          <w:divBdr>
            <w:top w:val="none" w:sz="0" w:space="0" w:color="auto"/>
            <w:left w:val="none" w:sz="0" w:space="0" w:color="auto"/>
            <w:bottom w:val="none" w:sz="0" w:space="0" w:color="auto"/>
            <w:right w:val="none" w:sz="0" w:space="0" w:color="auto"/>
          </w:divBdr>
        </w:div>
        <w:div w:id="1950312181">
          <w:marLeft w:val="0"/>
          <w:marRight w:val="0"/>
          <w:marTop w:val="0"/>
          <w:marBottom w:val="0"/>
          <w:divBdr>
            <w:top w:val="none" w:sz="0" w:space="0" w:color="auto"/>
            <w:left w:val="none" w:sz="0" w:space="0" w:color="auto"/>
            <w:bottom w:val="none" w:sz="0" w:space="0" w:color="auto"/>
            <w:right w:val="none" w:sz="0" w:space="0" w:color="auto"/>
          </w:divBdr>
        </w:div>
        <w:div w:id="1825587639">
          <w:marLeft w:val="0"/>
          <w:marRight w:val="0"/>
          <w:marTop w:val="0"/>
          <w:marBottom w:val="0"/>
          <w:divBdr>
            <w:top w:val="none" w:sz="0" w:space="0" w:color="auto"/>
            <w:left w:val="none" w:sz="0" w:space="0" w:color="auto"/>
            <w:bottom w:val="none" w:sz="0" w:space="0" w:color="auto"/>
            <w:right w:val="none" w:sz="0" w:space="0" w:color="auto"/>
          </w:divBdr>
        </w:div>
        <w:div w:id="885214258">
          <w:marLeft w:val="0"/>
          <w:marRight w:val="0"/>
          <w:marTop w:val="0"/>
          <w:marBottom w:val="0"/>
          <w:divBdr>
            <w:top w:val="none" w:sz="0" w:space="0" w:color="auto"/>
            <w:left w:val="none" w:sz="0" w:space="0" w:color="auto"/>
            <w:bottom w:val="none" w:sz="0" w:space="0" w:color="auto"/>
            <w:right w:val="none" w:sz="0" w:space="0" w:color="auto"/>
          </w:divBdr>
        </w:div>
        <w:div w:id="692533502">
          <w:marLeft w:val="0"/>
          <w:marRight w:val="0"/>
          <w:marTop w:val="0"/>
          <w:marBottom w:val="0"/>
          <w:divBdr>
            <w:top w:val="none" w:sz="0" w:space="0" w:color="auto"/>
            <w:left w:val="none" w:sz="0" w:space="0" w:color="auto"/>
            <w:bottom w:val="none" w:sz="0" w:space="0" w:color="auto"/>
            <w:right w:val="none" w:sz="0" w:space="0" w:color="auto"/>
          </w:divBdr>
        </w:div>
        <w:div w:id="1915553127">
          <w:marLeft w:val="0"/>
          <w:marRight w:val="0"/>
          <w:marTop w:val="0"/>
          <w:marBottom w:val="0"/>
          <w:divBdr>
            <w:top w:val="none" w:sz="0" w:space="0" w:color="auto"/>
            <w:left w:val="none" w:sz="0" w:space="0" w:color="auto"/>
            <w:bottom w:val="none" w:sz="0" w:space="0" w:color="auto"/>
            <w:right w:val="none" w:sz="0" w:space="0" w:color="auto"/>
          </w:divBdr>
        </w:div>
        <w:div w:id="1381830291">
          <w:marLeft w:val="0"/>
          <w:marRight w:val="0"/>
          <w:marTop w:val="0"/>
          <w:marBottom w:val="0"/>
          <w:divBdr>
            <w:top w:val="none" w:sz="0" w:space="0" w:color="auto"/>
            <w:left w:val="none" w:sz="0" w:space="0" w:color="auto"/>
            <w:bottom w:val="none" w:sz="0" w:space="0" w:color="auto"/>
            <w:right w:val="none" w:sz="0" w:space="0" w:color="auto"/>
          </w:divBdr>
        </w:div>
        <w:div w:id="824978260">
          <w:marLeft w:val="0"/>
          <w:marRight w:val="0"/>
          <w:marTop w:val="0"/>
          <w:marBottom w:val="0"/>
          <w:divBdr>
            <w:top w:val="none" w:sz="0" w:space="0" w:color="auto"/>
            <w:left w:val="none" w:sz="0" w:space="0" w:color="auto"/>
            <w:bottom w:val="none" w:sz="0" w:space="0" w:color="auto"/>
            <w:right w:val="none" w:sz="0" w:space="0" w:color="auto"/>
          </w:divBdr>
        </w:div>
        <w:div w:id="1461263111">
          <w:marLeft w:val="0"/>
          <w:marRight w:val="0"/>
          <w:marTop w:val="0"/>
          <w:marBottom w:val="0"/>
          <w:divBdr>
            <w:top w:val="none" w:sz="0" w:space="0" w:color="auto"/>
            <w:left w:val="none" w:sz="0" w:space="0" w:color="auto"/>
            <w:bottom w:val="none" w:sz="0" w:space="0" w:color="auto"/>
            <w:right w:val="none" w:sz="0" w:space="0" w:color="auto"/>
          </w:divBdr>
        </w:div>
        <w:div w:id="2017803082">
          <w:marLeft w:val="0"/>
          <w:marRight w:val="0"/>
          <w:marTop w:val="0"/>
          <w:marBottom w:val="0"/>
          <w:divBdr>
            <w:top w:val="none" w:sz="0" w:space="0" w:color="auto"/>
            <w:left w:val="none" w:sz="0" w:space="0" w:color="auto"/>
            <w:bottom w:val="none" w:sz="0" w:space="0" w:color="auto"/>
            <w:right w:val="none" w:sz="0" w:space="0" w:color="auto"/>
          </w:divBdr>
        </w:div>
        <w:div w:id="358552220">
          <w:marLeft w:val="0"/>
          <w:marRight w:val="0"/>
          <w:marTop w:val="0"/>
          <w:marBottom w:val="0"/>
          <w:divBdr>
            <w:top w:val="none" w:sz="0" w:space="0" w:color="auto"/>
            <w:left w:val="none" w:sz="0" w:space="0" w:color="auto"/>
            <w:bottom w:val="none" w:sz="0" w:space="0" w:color="auto"/>
            <w:right w:val="none" w:sz="0" w:space="0" w:color="auto"/>
          </w:divBdr>
        </w:div>
        <w:div w:id="23337622">
          <w:marLeft w:val="0"/>
          <w:marRight w:val="0"/>
          <w:marTop w:val="0"/>
          <w:marBottom w:val="0"/>
          <w:divBdr>
            <w:top w:val="none" w:sz="0" w:space="0" w:color="auto"/>
            <w:left w:val="none" w:sz="0" w:space="0" w:color="auto"/>
            <w:bottom w:val="none" w:sz="0" w:space="0" w:color="auto"/>
            <w:right w:val="none" w:sz="0" w:space="0" w:color="auto"/>
          </w:divBdr>
        </w:div>
        <w:div w:id="1805931013">
          <w:marLeft w:val="0"/>
          <w:marRight w:val="0"/>
          <w:marTop w:val="0"/>
          <w:marBottom w:val="0"/>
          <w:divBdr>
            <w:top w:val="none" w:sz="0" w:space="0" w:color="auto"/>
            <w:left w:val="none" w:sz="0" w:space="0" w:color="auto"/>
            <w:bottom w:val="none" w:sz="0" w:space="0" w:color="auto"/>
            <w:right w:val="none" w:sz="0" w:space="0" w:color="auto"/>
          </w:divBdr>
        </w:div>
        <w:div w:id="853617304">
          <w:marLeft w:val="0"/>
          <w:marRight w:val="0"/>
          <w:marTop w:val="0"/>
          <w:marBottom w:val="0"/>
          <w:divBdr>
            <w:top w:val="none" w:sz="0" w:space="0" w:color="auto"/>
            <w:left w:val="none" w:sz="0" w:space="0" w:color="auto"/>
            <w:bottom w:val="none" w:sz="0" w:space="0" w:color="auto"/>
            <w:right w:val="none" w:sz="0" w:space="0" w:color="auto"/>
          </w:divBdr>
        </w:div>
        <w:div w:id="387656316">
          <w:marLeft w:val="0"/>
          <w:marRight w:val="0"/>
          <w:marTop w:val="0"/>
          <w:marBottom w:val="0"/>
          <w:divBdr>
            <w:top w:val="none" w:sz="0" w:space="0" w:color="auto"/>
            <w:left w:val="none" w:sz="0" w:space="0" w:color="auto"/>
            <w:bottom w:val="none" w:sz="0" w:space="0" w:color="auto"/>
            <w:right w:val="none" w:sz="0" w:space="0" w:color="auto"/>
          </w:divBdr>
        </w:div>
        <w:div w:id="1521235869">
          <w:marLeft w:val="0"/>
          <w:marRight w:val="0"/>
          <w:marTop w:val="0"/>
          <w:marBottom w:val="0"/>
          <w:divBdr>
            <w:top w:val="none" w:sz="0" w:space="0" w:color="auto"/>
            <w:left w:val="none" w:sz="0" w:space="0" w:color="auto"/>
            <w:bottom w:val="none" w:sz="0" w:space="0" w:color="auto"/>
            <w:right w:val="none" w:sz="0" w:space="0" w:color="auto"/>
          </w:divBdr>
        </w:div>
      </w:divsChild>
    </w:div>
    <w:div w:id="517499538">
      <w:bodyDiv w:val="1"/>
      <w:marLeft w:val="0"/>
      <w:marRight w:val="0"/>
      <w:marTop w:val="0"/>
      <w:marBottom w:val="0"/>
      <w:divBdr>
        <w:top w:val="none" w:sz="0" w:space="0" w:color="auto"/>
        <w:left w:val="none" w:sz="0" w:space="0" w:color="auto"/>
        <w:bottom w:val="none" w:sz="0" w:space="0" w:color="auto"/>
        <w:right w:val="none" w:sz="0" w:space="0" w:color="auto"/>
      </w:divBdr>
      <w:divsChild>
        <w:div w:id="108546960">
          <w:marLeft w:val="0"/>
          <w:marRight w:val="0"/>
          <w:marTop w:val="0"/>
          <w:marBottom w:val="0"/>
          <w:divBdr>
            <w:top w:val="none" w:sz="0" w:space="0" w:color="auto"/>
            <w:left w:val="none" w:sz="0" w:space="0" w:color="auto"/>
            <w:bottom w:val="none" w:sz="0" w:space="0" w:color="auto"/>
            <w:right w:val="none" w:sz="0" w:space="0" w:color="auto"/>
          </w:divBdr>
        </w:div>
        <w:div w:id="1611013004">
          <w:marLeft w:val="0"/>
          <w:marRight w:val="0"/>
          <w:marTop w:val="0"/>
          <w:marBottom w:val="0"/>
          <w:divBdr>
            <w:top w:val="none" w:sz="0" w:space="0" w:color="auto"/>
            <w:left w:val="none" w:sz="0" w:space="0" w:color="auto"/>
            <w:bottom w:val="none" w:sz="0" w:space="0" w:color="auto"/>
            <w:right w:val="none" w:sz="0" w:space="0" w:color="auto"/>
          </w:divBdr>
        </w:div>
        <w:div w:id="1527524602">
          <w:marLeft w:val="0"/>
          <w:marRight w:val="0"/>
          <w:marTop w:val="0"/>
          <w:marBottom w:val="0"/>
          <w:divBdr>
            <w:top w:val="none" w:sz="0" w:space="0" w:color="auto"/>
            <w:left w:val="none" w:sz="0" w:space="0" w:color="auto"/>
            <w:bottom w:val="none" w:sz="0" w:space="0" w:color="auto"/>
            <w:right w:val="none" w:sz="0" w:space="0" w:color="auto"/>
          </w:divBdr>
        </w:div>
        <w:div w:id="21053268">
          <w:marLeft w:val="0"/>
          <w:marRight w:val="0"/>
          <w:marTop w:val="0"/>
          <w:marBottom w:val="0"/>
          <w:divBdr>
            <w:top w:val="none" w:sz="0" w:space="0" w:color="auto"/>
            <w:left w:val="none" w:sz="0" w:space="0" w:color="auto"/>
            <w:bottom w:val="none" w:sz="0" w:space="0" w:color="auto"/>
            <w:right w:val="none" w:sz="0" w:space="0" w:color="auto"/>
          </w:divBdr>
        </w:div>
      </w:divsChild>
    </w:div>
    <w:div w:id="564799410">
      <w:bodyDiv w:val="1"/>
      <w:marLeft w:val="0"/>
      <w:marRight w:val="0"/>
      <w:marTop w:val="0"/>
      <w:marBottom w:val="0"/>
      <w:divBdr>
        <w:top w:val="none" w:sz="0" w:space="0" w:color="auto"/>
        <w:left w:val="none" w:sz="0" w:space="0" w:color="auto"/>
        <w:bottom w:val="none" w:sz="0" w:space="0" w:color="auto"/>
        <w:right w:val="none" w:sz="0" w:space="0" w:color="auto"/>
      </w:divBdr>
    </w:div>
    <w:div w:id="742800036">
      <w:bodyDiv w:val="1"/>
      <w:marLeft w:val="0"/>
      <w:marRight w:val="0"/>
      <w:marTop w:val="0"/>
      <w:marBottom w:val="0"/>
      <w:divBdr>
        <w:top w:val="none" w:sz="0" w:space="0" w:color="auto"/>
        <w:left w:val="none" w:sz="0" w:space="0" w:color="auto"/>
        <w:bottom w:val="none" w:sz="0" w:space="0" w:color="auto"/>
        <w:right w:val="none" w:sz="0" w:space="0" w:color="auto"/>
      </w:divBdr>
    </w:div>
    <w:div w:id="1009870298">
      <w:bodyDiv w:val="1"/>
      <w:marLeft w:val="0"/>
      <w:marRight w:val="0"/>
      <w:marTop w:val="0"/>
      <w:marBottom w:val="0"/>
      <w:divBdr>
        <w:top w:val="none" w:sz="0" w:space="0" w:color="auto"/>
        <w:left w:val="none" w:sz="0" w:space="0" w:color="auto"/>
        <w:bottom w:val="none" w:sz="0" w:space="0" w:color="auto"/>
        <w:right w:val="none" w:sz="0" w:space="0" w:color="auto"/>
      </w:divBdr>
      <w:divsChild>
        <w:div w:id="858935301">
          <w:marLeft w:val="0"/>
          <w:marRight w:val="0"/>
          <w:marTop w:val="0"/>
          <w:marBottom w:val="0"/>
          <w:divBdr>
            <w:top w:val="none" w:sz="0" w:space="0" w:color="auto"/>
            <w:left w:val="none" w:sz="0" w:space="0" w:color="auto"/>
            <w:bottom w:val="none" w:sz="0" w:space="0" w:color="auto"/>
            <w:right w:val="none" w:sz="0" w:space="0" w:color="auto"/>
          </w:divBdr>
        </w:div>
        <w:div w:id="2054233242">
          <w:marLeft w:val="0"/>
          <w:marRight w:val="0"/>
          <w:marTop w:val="0"/>
          <w:marBottom w:val="0"/>
          <w:divBdr>
            <w:top w:val="none" w:sz="0" w:space="0" w:color="auto"/>
            <w:left w:val="none" w:sz="0" w:space="0" w:color="auto"/>
            <w:bottom w:val="none" w:sz="0" w:space="0" w:color="auto"/>
            <w:right w:val="none" w:sz="0" w:space="0" w:color="auto"/>
          </w:divBdr>
        </w:div>
        <w:div w:id="1071394193">
          <w:marLeft w:val="0"/>
          <w:marRight w:val="0"/>
          <w:marTop w:val="0"/>
          <w:marBottom w:val="0"/>
          <w:divBdr>
            <w:top w:val="none" w:sz="0" w:space="0" w:color="auto"/>
            <w:left w:val="none" w:sz="0" w:space="0" w:color="auto"/>
            <w:bottom w:val="none" w:sz="0" w:space="0" w:color="auto"/>
            <w:right w:val="none" w:sz="0" w:space="0" w:color="auto"/>
          </w:divBdr>
        </w:div>
      </w:divsChild>
    </w:div>
    <w:div w:id="1067729158">
      <w:bodyDiv w:val="1"/>
      <w:marLeft w:val="0"/>
      <w:marRight w:val="0"/>
      <w:marTop w:val="0"/>
      <w:marBottom w:val="0"/>
      <w:divBdr>
        <w:top w:val="none" w:sz="0" w:space="0" w:color="auto"/>
        <w:left w:val="none" w:sz="0" w:space="0" w:color="auto"/>
        <w:bottom w:val="none" w:sz="0" w:space="0" w:color="auto"/>
        <w:right w:val="none" w:sz="0" w:space="0" w:color="auto"/>
      </w:divBdr>
      <w:divsChild>
        <w:div w:id="60838360">
          <w:marLeft w:val="0"/>
          <w:marRight w:val="0"/>
          <w:marTop w:val="0"/>
          <w:marBottom w:val="0"/>
          <w:divBdr>
            <w:top w:val="none" w:sz="0" w:space="0" w:color="auto"/>
            <w:left w:val="none" w:sz="0" w:space="0" w:color="auto"/>
            <w:bottom w:val="none" w:sz="0" w:space="0" w:color="auto"/>
            <w:right w:val="none" w:sz="0" w:space="0" w:color="auto"/>
          </w:divBdr>
        </w:div>
        <w:div w:id="1654674974">
          <w:marLeft w:val="0"/>
          <w:marRight w:val="0"/>
          <w:marTop w:val="0"/>
          <w:marBottom w:val="0"/>
          <w:divBdr>
            <w:top w:val="none" w:sz="0" w:space="0" w:color="auto"/>
            <w:left w:val="none" w:sz="0" w:space="0" w:color="auto"/>
            <w:bottom w:val="none" w:sz="0" w:space="0" w:color="auto"/>
            <w:right w:val="none" w:sz="0" w:space="0" w:color="auto"/>
          </w:divBdr>
        </w:div>
        <w:div w:id="1670598366">
          <w:marLeft w:val="0"/>
          <w:marRight w:val="0"/>
          <w:marTop w:val="0"/>
          <w:marBottom w:val="0"/>
          <w:divBdr>
            <w:top w:val="none" w:sz="0" w:space="0" w:color="auto"/>
            <w:left w:val="none" w:sz="0" w:space="0" w:color="auto"/>
            <w:bottom w:val="none" w:sz="0" w:space="0" w:color="auto"/>
            <w:right w:val="none" w:sz="0" w:space="0" w:color="auto"/>
          </w:divBdr>
        </w:div>
        <w:div w:id="915477235">
          <w:marLeft w:val="0"/>
          <w:marRight w:val="0"/>
          <w:marTop w:val="0"/>
          <w:marBottom w:val="0"/>
          <w:divBdr>
            <w:top w:val="none" w:sz="0" w:space="0" w:color="auto"/>
            <w:left w:val="none" w:sz="0" w:space="0" w:color="auto"/>
            <w:bottom w:val="none" w:sz="0" w:space="0" w:color="auto"/>
            <w:right w:val="none" w:sz="0" w:space="0" w:color="auto"/>
          </w:divBdr>
        </w:div>
        <w:div w:id="1865438790">
          <w:marLeft w:val="0"/>
          <w:marRight w:val="0"/>
          <w:marTop w:val="0"/>
          <w:marBottom w:val="0"/>
          <w:divBdr>
            <w:top w:val="none" w:sz="0" w:space="0" w:color="auto"/>
            <w:left w:val="none" w:sz="0" w:space="0" w:color="auto"/>
            <w:bottom w:val="none" w:sz="0" w:space="0" w:color="auto"/>
            <w:right w:val="none" w:sz="0" w:space="0" w:color="auto"/>
          </w:divBdr>
        </w:div>
        <w:div w:id="1780642940">
          <w:marLeft w:val="0"/>
          <w:marRight w:val="0"/>
          <w:marTop w:val="0"/>
          <w:marBottom w:val="0"/>
          <w:divBdr>
            <w:top w:val="none" w:sz="0" w:space="0" w:color="auto"/>
            <w:left w:val="none" w:sz="0" w:space="0" w:color="auto"/>
            <w:bottom w:val="none" w:sz="0" w:space="0" w:color="auto"/>
            <w:right w:val="none" w:sz="0" w:space="0" w:color="auto"/>
          </w:divBdr>
        </w:div>
        <w:div w:id="1920748263">
          <w:marLeft w:val="0"/>
          <w:marRight w:val="0"/>
          <w:marTop w:val="0"/>
          <w:marBottom w:val="0"/>
          <w:divBdr>
            <w:top w:val="none" w:sz="0" w:space="0" w:color="auto"/>
            <w:left w:val="none" w:sz="0" w:space="0" w:color="auto"/>
            <w:bottom w:val="none" w:sz="0" w:space="0" w:color="auto"/>
            <w:right w:val="none" w:sz="0" w:space="0" w:color="auto"/>
          </w:divBdr>
        </w:div>
        <w:div w:id="548879218">
          <w:marLeft w:val="0"/>
          <w:marRight w:val="0"/>
          <w:marTop w:val="0"/>
          <w:marBottom w:val="0"/>
          <w:divBdr>
            <w:top w:val="none" w:sz="0" w:space="0" w:color="auto"/>
            <w:left w:val="none" w:sz="0" w:space="0" w:color="auto"/>
            <w:bottom w:val="none" w:sz="0" w:space="0" w:color="auto"/>
            <w:right w:val="none" w:sz="0" w:space="0" w:color="auto"/>
          </w:divBdr>
        </w:div>
        <w:div w:id="545794194">
          <w:marLeft w:val="0"/>
          <w:marRight w:val="0"/>
          <w:marTop w:val="0"/>
          <w:marBottom w:val="0"/>
          <w:divBdr>
            <w:top w:val="none" w:sz="0" w:space="0" w:color="auto"/>
            <w:left w:val="none" w:sz="0" w:space="0" w:color="auto"/>
            <w:bottom w:val="none" w:sz="0" w:space="0" w:color="auto"/>
            <w:right w:val="none" w:sz="0" w:space="0" w:color="auto"/>
          </w:divBdr>
        </w:div>
        <w:div w:id="2133161359">
          <w:marLeft w:val="0"/>
          <w:marRight w:val="0"/>
          <w:marTop w:val="0"/>
          <w:marBottom w:val="0"/>
          <w:divBdr>
            <w:top w:val="none" w:sz="0" w:space="0" w:color="auto"/>
            <w:left w:val="none" w:sz="0" w:space="0" w:color="auto"/>
            <w:bottom w:val="none" w:sz="0" w:space="0" w:color="auto"/>
            <w:right w:val="none" w:sz="0" w:space="0" w:color="auto"/>
          </w:divBdr>
        </w:div>
        <w:div w:id="483283835">
          <w:marLeft w:val="0"/>
          <w:marRight w:val="0"/>
          <w:marTop w:val="0"/>
          <w:marBottom w:val="0"/>
          <w:divBdr>
            <w:top w:val="none" w:sz="0" w:space="0" w:color="auto"/>
            <w:left w:val="none" w:sz="0" w:space="0" w:color="auto"/>
            <w:bottom w:val="none" w:sz="0" w:space="0" w:color="auto"/>
            <w:right w:val="none" w:sz="0" w:space="0" w:color="auto"/>
          </w:divBdr>
        </w:div>
        <w:div w:id="895119179">
          <w:marLeft w:val="0"/>
          <w:marRight w:val="0"/>
          <w:marTop w:val="0"/>
          <w:marBottom w:val="0"/>
          <w:divBdr>
            <w:top w:val="none" w:sz="0" w:space="0" w:color="auto"/>
            <w:left w:val="none" w:sz="0" w:space="0" w:color="auto"/>
            <w:bottom w:val="none" w:sz="0" w:space="0" w:color="auto"/>
            <w:right w:val="none" w:sz="0" w:space="0" w:color="auto"/>
          </w:divBdr>
        </w:div>
        <w:div w:id="788816971">
          <w:marLeft w:val="0"/>
          <w:marRight w:val="0"/>
          <w:marTop w:val="0"/>
          <w:marBottom w:val="0"/>
          <w:divBdr>
            <w:top w:val="none" w:sz="0" w:space="0" w:color="auto"/>
            <w:left w:val="none" w:sz="0" w:space="0" w:color="auto"/>
            <w:bottom w:val="none" w:sz="0" w:space="0" w:color="auto"/>
            <w:right w:val="none" w:sz="0" w:space="0" w:color="auto"/>
          </w:divBdr>
        </w:div>
        <w:div w:id="1093933427">
          <w:marLeft w:val="0"/>
          <w:marRight w:val="0"/>
          <w:marTop w:val="0"/>
          <w:marBottom w:val="0"/>
          <w:divBdr>
            <w:top w:val="none" w:sz="0" w:space="0" w:color="auto"/>
            <w:left w:val="none" w:sz="0" w:space="0" w:color="auto"/>
            <w:bottom w:val="none" w:sz="0" w:space="0" w:color="auto"/>
            <w:right w:val="none" w:sz="0" w:space="0" w:color="auto"/>
          </w:divBdr>
        </w:div>
        <w:div w:id="1936593217">
          <w:marLeft w:val="0"/>
          <w:marRight w:val="0"/>
          <w:marTop w:val="0"/>
          <w:marBottom w:val="0"/>
          <w:divBdr>
            <w:top w:val="none" w:sz="0" w:space="0" w:color="auto"/>
            <w:left w:val="none" w:sz="0" w:space="0" w:color="auto"/>
            <w:bottom w:val="none" w:sz="0" w:space="0" w:color="auto"/>
            <w:right w:val="none" w:sz="0" w:space="0" w:color="auto"/>
          </w:divBdr>
        </w:div>
        <w:div w:id="1853489572">
          <w:marLeft w:val="0"/>
          <w:marRight w:val="0"/>
          <w:marTop w:val="0"/>
          <w:marBottom w:val="0"/>
          <w:divBdr>
            <w:top w:val="none" w:sz="0" w:space="0" w:color="auto"/>
            <w:left w:val="none" w:sz="0" w:space="0" w:color="auto"/>
            <w:bottom w:val="none" w:sz="0" w:space="0" w:color="auto"/>
            <w:right w:val="none" w:sz="0" w:space="0" w:color="auto"/>
          </w:divBdr>
        </w:div>
        <w:div w:id="72362523">
          <w:marLeft w:val="0"/>
          <w:marRight w:val="0"/>
          <w:marTop w:val="0"/>
          <w:marBottom w:val="0"/>
          <w:divBdr>
            <w:top w:val="none" w:sz="0" w:space="0" w:color="auto"/>
            <w:left w:val="none" w:sz="0" w:space="0" w:color="auto"/>
            <w:bottom w:val="none" w:sz="0" w:space="0" w:color="auto"/>
            <w:right w:val="none" w:sz="0" w:space="0" w:color="auto"/>
          </w:divBdr>
        </w:div>
        <w:div w:id="1793162020">
          <w:marLeft w:val="0"/>
          <w:marRight w:val="0"/>
          <w:marTop w:val="0"/>
          <w:marBottom w:val="0"/>
          <w:divBdr>
            <w:top w:val="none" w:sz="0" w:space="0" w:color="auto"/>
            <w:left w:val="none" w:sz="0" w:space="0" w:color="auto"/>
            <w:bottom w:val="none" w:sz="0" w:space="0" w:color="auto"/>
            <w:right w:val="none" w:sz="0" w:space="0" w:color="auto"/>
          </w:divBdr>
        </w:div>
      </w:divsChild>
    </w:div>
    <w:div w:id="1235895519">
      <w:bodyDiv w:val="1"/>
      <w:marLeft w:val="0"/>
      <w:marRight w:val="0"/>
      <w:marTop w:val="0"/>
      <w:marBottom w:val="0"/>
      <w:divBdr>
        <w:top w:val="none" w:sz="0" w:space="0" w:color="auto"/>
        <w:left w:val="none" w:sz="0" w:space="0" w:color="auto"/>
        <w:bottom w:val="none" w:sz="0" w:space="0" w:color="auto"/>
        <w:right w:val="none" w:sz="0" w:space="0" w:color="auto"/>
      </w:divBdr>
      <w:divsChild>
        <w:div w:id="1659654602">
          <w:marLeft w:val="0"/>
          <w:marRight w:val="0"/>
          <w:marTop w:val="0"/>
          <w:marBottom w:val="0"/>
          <w:divBdr>
            <w:top w:val="none" w:sz="0" w:space="0" w:color="auto"/>
            <w:left w:val="none" w:sz="0" w:space="0" w:color="auto"/>
            <w:bottom w:val="none" w:sz="0" w:space="0" w:color="auto"/>
            <w:right w:val="none" w:sz="0" w:space="0" w:color="auto"/>
          </w:divBdr>
        </w:div>
        <w:div w:id="1083140641">
          <w:marLeft w:val="0"/>
          <w:marRight w:val="0"/>
          <w:marTop w:val="0"/>
          <w:marBottom w:val="0"/>
          <w:divBdr>
            <w:top w:val="none" w:sz="0" w:space="0" w:color="auto"/>
            <w:left w:val="none" w:sz="0" w:space="0" w:color="auto"/>
            <w:bottom w:val="none" w:sz="0" w:space="0" w:color="auto"/>
            <w:right w:val="none" w:sz="0" w:space="0" w:color="auto"/>
          </w:divBdr>
        </w:div>
        <w:div w:id="173766994">
          <w:marLeft w:val="0"/>
          <w:marRight w:val="0"/>
          <w:marTop w:val="0"/>
          <w:marBottom w:val="0"/>
          <w:divBdr>
            <w:top w:val="none" w:sz="0" w:space="0" w:color="auto"/>
            <w:left w:val="none" w:sz="0" w:space="0" w:color="auto"/>
            <w:bottom w:val="none" w:sz="0" w:space="0" w:color="auto"/>
            <w:right w:val="none" w:sz="0" w:space="0" w:color="auto"/>
          </w:divBdr>
        </w:div>
        <w:div w:id="1875271452">
          <w:marLeft w:val="0"/>
          <w:marRight w:val="0"/>
          <w:marTop w:val="0"/>
          <w:marBottom w:val="0"/>
          <w:divBdr>
            <w:top w:val="none" w:sz="0" w:space="0" w:color="auto"/>
            <w:left w:val="none" w:sz="0" w:space="0" w:color="auto"/>
            <w:bottom w:val="none" w:sz="0" w:space="0" w:color="auto"/>
            <w:right w:val="none" w:sz="0" w:space="0" w:color="auto"/>
          </w:divBdr>
        </w:div>
        <w:div w:id="1612280352">
          <w:marLeft w:val="0"/>
          <w:marRight w:val="0"/>
          <w:marTop w:val="0"/>
          <w:marBottom w:val="0"/>
          <w:divBdr>
            <w:top w:val="none" w:sz="0" w:space="0" w:color="auto"/>
            <w:left w:val="none" w:sz="0" w:space="0" w:color="auto"/>
            <w:bottom w:val="none" w:sz="0" w:space="0" w:color="auto"/>
            <w:right w:val="none" w:sz="0" w:space="0" w:color="auto"/>
          </w:divBdr>
        </w:div>
        <w:div w:id="1770932456">
          <w:marLeft w:val="0"/>
          <w:marRight w:val="0"/>
          <w:marTop w:val="0"/>
          <w:marBottom w:val="0"/>
          <w:divBdr>
            <w:top w:val="none" w:sz="0" w:space="0" w:color="auto"/>
            <w:left w:val="none" w:sz="0" w:space="0" w:color="auto"/>
            <w:bottom w:val="none" w:sz="0" w:space="0" w:color="auto"/>
            <w:right w:val="none" w:sz="0" w:space="0" w:color="auto"/>
          </w:divBdr>
        </w:div>
        <w:div w:id="484971624">
          <w:marLeft w:val="0"/>
          <w:marRight w:val="0"/>
          <w:marTop w:val="0"/>
          <w:marBottom w:val="0"/>
          <w:divBdr>
            <w:top w:val="none" w:sz="0" w:space="0" w:color="auto"/>
            <w:left w:val="none" w:sz="0" w:space="0" w:color="auto"/>
            <w:bottom w:val="none" w:sz="0" w:space="0" w:color="auto"/>
            <w:right w:val="none" w:sz="0" w:space="0" w:color="auto"/>
          </w:divBdr>
        </w:div>
        <w:div w:id="1578783372">
          <w:marLeft w:val="0"/>
          <w:marRight w:val="0"/>
          <w:marTop w:val="0"/>
          <w:marBottom w:val="0"/>
          <w:divBdr>
            <w:top w:val="none" w:sz="0" w:space="0" w:color="auto"/>
            <w:left w:val="none" w:sz="0" w:space="0" w:color="auto"/>
            <w:bottom w:val="none" w:sz="0" w:space="0" w:color="auto"/>
            <w:right w:val="none" w:sz="0" w:space="0" w:color="auto"/>
          </w:divBdr>
        </w:div>
        <w:div w:id="1494956542">
          <w:marLeft w:val="0"/>
          <w:marRight w:val="0"/>
          <w:marTop w:val="0"/>
          <w:marBottom w:val="0"/>
          <w:divBdr>
            <w:top w:val="none" w:sz="0" w:space="0" w:color="auto"/>
            <w:left w:val="none" w:sz="0" w:space="0" w:color="auto"/>
            <w:bottom w:val="none" w:sz="0" w:space="0" w:color="auto"/>
            <w:right w:val="none" w:sz="0" w:space="0" w:color="auto"/>
          </w:divBdr>
        </w:div>
        <w:div w:id="1536389261">
          <w:marLeft w:val="0"/>
          <w:marRight w:val="0"/>
          <w:marTop w:val="0"/>
          <w:marBottom w:val="0"/>
          <w:divBdr>
            <w:top w:val="none" w:sz="0" w:space="0" w:color="auto"/>
            <w:left w:val="none" w:sz="0" w:space="0" w:color="auto"/>
            <w:bottom w:val="none" w:sz="0" w:space="0" w:color="auto"/>
            <w:right w:val="none" w:sz="0" w:space="0" w:color="auto"/>
          </w:divBdr>
        </w:div>
        <w:div w:id="125512998">
          <w:marLeft w:val="0"/>
          <w:marRight w:val="0"/>
          <w:marTop w:val="0"/>
          <w:marBottom w:val="0"/>
          <w:divBdr>
            <w:top w:val="none" w:sz="0" w:space="0" w:color="auto"/>
            <w:left w:val="none" w:sz="0" w:space="0" w:color="auto"/>
            <w:bottom w:val="none" w:sz="0" w:space="0" w:color="auto"/>
            <w:right w:val="none" w:sz="0" w:space="0" w:color="auto"/>
          </w:divBdr>
        </w:div>
        <w:div w:id="527061281">
          <w:marLeft w:val="0"/>
          <w:marRight w:val="0"/>
          <w:marTop w:val="0"/>
          <w:marBottom w:val="0"/>
          <w:divBdr>
            <w:top w:val="none" w:sz="0" w:space="0" w:color="auto"/>
            <w:left w:val="none" w:sz="0" w:space="0" w:color="auto"/>
            <w:bottom w:val="none" w:sz="0" w:space="0" w:color="auto"/>
            <w:right w:val="none" w:sz="0" w:space="0" w:color="auto"/>
          </w:divBdr>
        </w:div>
        <w:div w:id="1827743155">
          <w:marLeft w:val="0"/>
          <w:marRight w:val="0"/>
          <w:marTop w:val="0"/>
          <w:marBottom w:val="0"/>
          <w:divBdr>
            <w:top w:val="none" w:sz="0" w:space="0" w:color="auto"/>
            <w:left w:val="none" w:sz="0" w:space="0" w:color="auto"/>
            <w:bottom w:val="none" w:sz="0" w:space="0" w:color="auto"/>
            <w:right w:val="none" w:sz="0" w:space="0" w:color="auto"/>
          </w:divBdr>
        </w:div>
        <w:div w:id="1621642933">
          <w:marLeft w:val="0"/>
          <w:marRight w:val="0"/>
          <w:marTop w:val="0"/>
          <w:marBottom w:val="0"/>
          <w:divBdr>
            <w:top w:val="none" w:sz="0" w:space="0" w:color="auto"/>
            <w:left w:val="none" w:sz="0" w:space="0" w:color="auto"/>
            <w:bottom w:val="none" w:sz="0" w:space="0" w:color="auto"/>
            <w:right w:val="none" w:sz="0" w:space="0" w:color="auto"/>
          </w:divBdr>
        </w:div>
        <w:div w:id="650672385">
          <w:marLeft w:val="0"/>
          <w:marRight w:val="0"/>
          <w:marTop w:val="0"/>
          <w:marBottom w:val="0"/>
          <w:divBdr>
            <w:top w:val="none" w:sz="0" w:space="0" w:color="auto"/>
            <w:left w:val="none" w:sz="0" w:space="0" w:color="auto"/>
            <w:bottom w:val="none" w:sz="0" w:space="0" w:color="auto"/>
            <w:right w:val="none" w:sz="0" w:space="0" w:color="auto"/>
          </w:divBdr>
        </w:div>
        <w:div w:id="1469519501">
          <w:marLeft w:val="0"/>
          <w:marRight w:val="0"/>
          <w:marTop w:val="0"/>
          <w:marBottom w:val="0"/>
          <w:divBdr>
            <w:top w:val="none" w:sz="0" w:space="0" w:color="auto"/>
            <w:left w:val="none" w:sz="0" w:space="0" w:color="auto"/>
            <w:bottom w:val="none" w:sz="0" w:space="0" w:color="auto"/>
            <w:right w:val="none" w:sz="0" w:space="0" w:color="auto"/>
          </w:divBdr>
        </w:div>
        <w:div w:id="573204687">
          <w:marLeft w:val="0"/>
          <w:marRight w:val="0"/>
          <w:marTop w:val="0"/>
          <w:marBottom w:val="0"/>
          <w:divBdr>
            <w:top w:val="none" w:sz="0" w:space="0" w:color="auto"/>
            <w:left w:val="none" w:sz="0" w:space="0" w:color="auto"/>
            <w:bottom w:val="none" w:sz="0" w:space="0" w:color="auto"/>
            <w:right w:val="none" w:sz="0" w:space="0" w:color="auto"/>
          </w:divBdr>
        </w:div>
        <w:div w:id="1915511287">
          <w:marLeft w:val="0"/>
          <w:marRight w:val="0"/>
          <w:marTop w:val="0"/>
          <w:marBottom w:val="0"/>
          <w:divBdr>
            <w:top w:val="none" w:sz="0" w:space="0" w:color="auto"/>
            <w:left w:val="none" w:sz="0" w:space="0" w:color="auto"/>
            <w:bottom w:val="none" w:sz="0" w:space="0" w:color="auto"/>
            <w:right w:val="none" w:sz="0" w:space="0" w:color="auto"/>
          </w:divBdr>
        </w:div>
        <w:div w:id="1448742180">
          <w:marLeft w:val="0"/>
          <w:marRight w:val="0"/>
          <w:marTop w:val="0"/>
          <w:marBottom w:val="0"/>
          <w:divBdr>
            <w:top w:val="none" w:sz="0" w:space="0" w:color="auto"/>
            <w:left w:val="none" w:sz="0" w:space="0" w:color="auto"/>
            <w:bottom w:val="none" w:sz="0" w:space="0" w:color="auto"/>
            <w:right w:val="none" w:sz="0" w:space="0" w:color="auto"/>
          </w:divBdr>
        </w:div>
        <w:div w:id="478428283">
          <w:marLeft w:val="0"/>
          <w:marRight w:val="0"/>
          <w:marTop w:val="0"/>
          <w:marBottom w:val="0"/>
          <w:divBdr>
            <w:top w:val="none" w:sz="0" w:space="0" w:color="auto"/>
            <w:left w:val="none" w:sz="0" w:space="0" w:color="auto"/>
            <w:bottom w:val="none" w:sz="0" w:space="0" w:color="auto"/>
            <w:right w:val="none" w:sz="0" w:space="0" w:color="auto"/>
          </w:divBdr>
        </w:div>
        <w:div w:id="1587961032">
          <w:marLeft w:val="0"/>
          <w:marRight w:val="0"/>
          <w:marTop w:val="0"/>
          <w:marBottom w:val="0"/>
          <w:divBdr>
            <w:top w:val="none" w:sz="0" w:space="0" w:color="auto"/>
            <w:left w:val="none" w:sz="0" w:space="0" w:color="auto"/>
            <w:bottom w:val="none" w:sz="0" w:space="0" w:color="auto"/>
            <w:right w:val="none" w:sz="0" w:space="0" w:color="auto"/>
          </w:divBdr>
        </w:div>
        <w:div w:id="457070678">
          <w:marLeft w:val="0"/>
          <w:marRight w:val="0"/>
          <w:marTop w:val="0"/>
          <w:marBottom w:val="0"/>
          <w:divBdr>
            <w:top w:val="none" w:sz="0" w:space="0" w:color="auto"/>
            <w:left w:val="none" w:sz="0" w:space="0" w:color="auto"/>
            <w:bottom w:val="none" w:sz="0" w:space="0" w:color="auto"/>
            <w:right w:val="none" w:sz="0" w:space="0" w:color="auto"/>
          </w:divBdr>
        </w:div>
        <w:div w:id="1799837501">
          <w:marLeft w:val="0"/>
          <w:marRight w:val="0"/>
          <w:marTop w:val="0"/>
          <w:marBottom w:val="0"/>
          <w:divBdr>
            <w:top w:val="none" w:sz="0" w:space="0" w:color="auto"/>
            <w:left w:val="none" w:sz="0" w:space="0" w:color="auto"/>
            <w:bottom w:val="none" w:sz="0" w:space="0" w:color="auto"/>
            <w:right w:val="none" w:sz="0" w:space="0" w:color="auto"/>
          </w:divBdr>
        </w:div>
        <w:div w:id="1730573696">
          <w:marLeft w:val="0"/>
          <w:marRight w:val="0"/>
          <w:marTop w:val="0"/>
          <w:marBottom w:val="0"/>
          <w:divBdr>
            <w:top w:val="none" w:sz="0" w:space="0" w:color="auto"/>
            <w:left w:val="none" w:sz="0" w:space="0" w:color="auto"/>
            <w:bottom w:val="none" w:sz="0" w:space="0" w:color="auto"/>
            <w:right w:val="none" w:sz="0" w:space="0" w:color="auto"/>
          </w:divBdr>
        </w:div>
        <w:div w:id="1793132704">
          <w:marLeft w:val="0"/>
          <w:marRight w:val="0"/>
          <w:marTop w:val="0"/>
          <w:marBottom w:val="0"/>
          <w:divBdr>
            <w:top w:val="none" w:sz="0" w:space="0" w:color="auto"/>
            <w:left w:val="none" w:sz="0" w:space="0" w:color="auto"/>
            <w:bottom w:val="none" w:sz="0" w:space="0" w:color="auto"/>
            <w:right w:val="none" w:sz="0" w:space="0" w:color="auto"/>
          </w:divBdr>
        </w:div>
        <w:div w:id="1581283036">
          <w:marLeft w:val="0"/>
          <w:marRight w:val="0"/>
          <w:marTop w:val="0"/>
          <w:marBottom w:val="0"/>
          <w:divBdr>
            <w:top w:val="none" w:sz="0" w:space="0" w:color="auto"/>
            <w:left w:val="none" w:sz="0" w:space="0" w:color="auto"/>
            <w:bottom w:val="none" w:sz="0" w:space="0" w:color="auto"/>
            <w:right w:val="none" w:sz="0" w:space="0" w:color="auto"/>
          </w:divBdr>
        </w:div>
        <w:div w:id="2019428908">
          <w:marLeft w:val="0"/>
          <w:marRight w:val="0"/>
          <w:marTop w:val="0"/>
          <w:marBottom w:val="0"/>
          <w:divBdr>
            <w:top w:val="none" w:sz="0" w:space="0" w:color="auto"/>
            <w:left w:val="none" w:sz="0" w:space="0" w:color="auto"/>
            <w:bottom w:val="none" w:sz="0" w:space="0" w:color="auto"/>
            <w:right w:val="none" w:sz="0" w:space="0" w:color="auto"/>
          </w:divBdr>
        </w:div>
        <w:div w:id="1028214651">
          <w:marLeft w:val="0"/>
          <w:marRight w:val="0"/>
          <w:marTop w:val="0"/>
          <w:marBottom w:val="0"/>
          <w:divBdr>
            <w:top w:val="none" w:sz="0" w:space="0" w:color="auto"/>
            <w:left w:val="none" w:sz="0" w:space="0" w:color="auto"/>
            <w:bottom w:val="none" w:sz="0" w:space="0" w:color="auto"/>
            <w:right w:val="none" w:sz="0" w:space="0" w:color="auto"/>
          </w:divBdr>
        </w:div>
        <w:div w:id="1310864019">
          <w:marLeft w:val="0"/>
          <w:marRight w:val="0"/>
          <w:marTop w:val="0"/>
          <w:marBottom w:val="0"/>
          <w:divBdr>
            <w:top w:val="none" w:sz="0" w:space="0" w:color="auto"/>
            <w:left w:val="none" w:sz="0" w:space="0" w:color="auto"/>
            <w:bottom w:val="none" w:sz="0" w:space="0" w:color="auto"/>
            <w:right w:val="none" w:sz="0" w:space="0" w:color="auto"/>
          </w:divBdr>
        </w:div>
      </w:divsChild>
    </w:div>
    <w:div w:id="1347319045">
      <w:bodyDiv w:val="1"/>
      <w:marLeft w:val="0"/>
      <w:marRight w:val="0"/>
      <w:marTop w:val="0"/>
      <w:marBottom w:val="0"/>
      <w:divBdr>
        <w:top w:val="none" w:sz="0" w:space="0" w:color="auto"/>
        <w:left w:val="none" w:sz="0" w:space="0" w:color="auto"/>
        <w:bottom w:val="none" w:sz="0" w:space="0" w:color="auto"/>
        <w:right w:val="none" w:sz="0" w:space="0" w:color="auto"/>
      </w:divBdr>
    </w:div>
    <w:div w:id="1526285141">
      <w:bodyDiv w:val="1"/>
      <w:marLeft w:val="0"/>
      <w:marRight w:val="0"/>
      <w:marTop w:val="0"/>
      <w:marBottom w:val="0"/>
      <w:divBdr>
        <w:top w:val="none" w:sz="0" w:space="0" w:color="auto"/>
        <w:left w:val="none" w:sz="0" w:space="0" w:color="auto"/>
        <w:bottom w:val="none" w:sz="0" w:space="0" w:color="auto"/>
        <w:right w:val="none" w:sz="0" w:space="0" w:color="auto"/>
      </w:divBdr>
    </w:div>
    <w:div w:id="1859347805">
      <w:bodyDiv w:val="1"/>
      <w:marLeft w:val="0"/>
      <w:marRight w:val="0"/>
      <w:marTop w:val="0"/>
      <w:marBottom w:val="0"/>
      <w:divBdr>
        <w:top w:val="none" w:sz="0" w:space="0" w:color="auto"/>
        <w:left w:val="none" w:sz="0" w:space="0" w:color="auto"/>
        <w:bottom w:val="none" w:sz="0" w:space="0" w:color="auto"/>
        <w:right w:val="none" w:sz="0" w:space="0" w:color="auto"/>
      </w:divBdr>
    </w:div>
    <w:div w:id="1989894398">
      <w:bodyDiv w:val="1"/>
      <w:marLeft w:val="0"/>
      <w:marRight w:val="0"/>
      <w:marTop w:val="0"/>
      <w:marBottom w:val="0"/>
      <w:divBdr>
        <w:top w:val="none" w:sz="0" w:space="0" w:color="auto"/>
        <w:left w:val="none" w:sz="0" w:space="0" w:color="auto"/>
        <w:bottom w:val="none" w:sz="0" w:space="0" w:color="auto"/>
        <w:right w:val="none" w:sz="0" w:space="0" w:color="auto"/>
      </w:divBdr>
    </w:div>
    <w:div w:id="19919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damson@ieee.org" TargetMode="External"/><Relationship Id="rId13" Type="http://schemas.openxmlformats.org/officeDocument/2006/relationships/image" Target="media/image4.jpeg"/><Relationship Id="rId18" Type="http://schemas.openxmlformats.org/officeDocument/2006/relationships/hyperlink" Target="http://ieeexplore.ieee.org/stamp/stamp.jsp?tp=&amp;arnumber=4274770" TargetMode="External"/><Relationship Id="rId3" Type="http://schemas.openxmlformats.org/officeDocument/2006/relationships/settings" Target="settings.xml"/><Relationship Id="rId21" Type="http://schemas.openxmlformats.org/officeDocument/2006/relationships/hyperlink" Target="http://ewh.ieee.org/soc/ssit/Newsletter%20Archive/1972-1981/TS1-4-73.pdf" TargetMode="External"/><Relationship Id="rId7" Type="http://schemas.openxmlformats.org/officeDocument/2006/relationships/hyperlink" Target="mailto:w.elden@ieee.org" TargetMode="External"/><Relationship Id="rId12" Type="http://schemas.openxmlformats.org/officeDocument/2006/relationships/image" Target="media/image3.jpeg"/><Relationship Id="rId17" Type="http://schemas.openxmlformats.org/officeDocument/2006/relationships/hyperlink" Target="http://ewh.ieee.org/soc/ssit/Newsletter%20Archive/1972-1981/TS5-20-77.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thw.org/images/d/d6/A_POSITION_STATEMENT_DOCUMENTING_ETHICAL_SUPPOPT_MEANING.doc" TargetMode="External"/><Relationship Id="rId20" Type="http://schemas.openxmlformats.org/officeDocument/2006/relationships/hyperlink" Target="http://ieeexplore.ieee.org/stamp/stamp.jsp?tp=&amp;arnumber=46238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w.elden@ieee.org"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ieeexplore.ieee.org/stamp/stamp.jsp?tp=&amp;arnumber=4538973" TargetMode="External"/><Relationship Id="rId4" Type="http://schemas.openxmlformats.org/officeDocument/2006/relationships/webSettings" Target="webSettings.xml"/><Relationship Id="rId9" Type="http://schemas.openxmlformats.org/officeDocument/2006/relationships/hyperlink" Target="mailto:g.adamson@ieee.org" TargetMode="External"/><Relationship Id="rId14" Type="http://schemas.openxmlformats.org/officeDocument/2006/relationships/hyperlink" Target="mailto:g.adamson@ieee.org" TargetMode="External"/><Relationship Id="rId22" Type="http://schemas.openxmlformats.org/officeDocument/2006/relationships/hyperlink" Target="http://ieeessit.org/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Lawrence Elden</dc:creator>
  <cp:lastModifiedBy>Walter Lawrence Elden</cp:lastModifiedBy>
  <cp:revision>34</cp:revision>
  <dcterms:created xsi:type="dcterms:W3CDTF">2015-12-22T20:54:00Z</dcterms:created>
  <dcterms:modified xsi:type="dcterms:W3CDTF">2016-01-14T14:33:00Z</dcterms:modified>
</cp:coreProperties>
</file>