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A4" w:rsidRDefault="008762F5" w:rsidP="008762F5">
      <w:pPr>
        <w:pStyle w:val="NoSpacing"/>
        <w:jc w:val="center"/>
        <w:rPr>
          <w:b/>
          <w:sz w:val="36"/>
        </w:rPr>
      </w:pPr>
      <w:r w:rsidRPr="008762F5">
        <w:rPr>
          <w:b/>
          <w:sz w:val="36"/>
        </w:rPr>
        <w:t>INPUTS TO THE IEEE AD HOC COMMITTEE ON ETHICS PROGRAMS</w:t>
      </w:r>
      <w:r w:rsidR="000A5ECF">
        <w:rPr>
          <w:b/>
          <w:sz w:val="36"/>
        </w:rPr>
        <w:t xml:space="preserve"> (AHCEP)</w:t>
      </w:r>
    </w:p>
    <w:p w:rsidR="000A5ECF" w:rsidRDefault="000A5ECF" w:rsidP="003031F9">
      <w:pPr>
        <w:pStyle w:val="NoSpacing"/>
        <w:jc w:val="center"/>
        <w:rPr>
          <w:b/>
        </w:rPr>
      </w:pPr>
      <w:r w:rsidRPr="000A5ECF">
        <w:rPr>
          <w:b/>
        </w:rPr>
        <w:t xml:space="preserve">Walter L. </w:t>
      </w:r>
      <w:proofErr w:type="spellStart"/>
      <w:r w:rsidRPr="000A5ECF">
        <w:rPr>
          <w:b/>
        </w:rPr>
        <w:t>Elden</w:t>
      </w:r>
      <w:proofErr w:type="spellEnd"/>
      <w:r w:rsidRPr="000A5ECF">
        <w:rPr>
          <w:b/>
        </w:rPr>
        <w:t xml:space="preserve">, </w:t>
      </w:r>
      <w:r w:rsidR="003031F9">
        <w:rPr>
          <w:b/>
        </w:rPr>
        <w:t>welden@cfl.rr.com</w:t>
      </w:r>
    </w:p>
    <w:p w:rsidR="000A5ECF" w:rsidRDefault="003031F9" w:rsidP="008762F5">
      <w:pPr>
        <w:pStyle w:val="NoSpacing"/>
        <w:jc w:val="center"/>
        <w:rPr>
          <w:b/>
        </w:rPr>
      </w:pPr>
      <w:r>
        <w:rPr>
          <w:b/>
        </w:rPr>
        <w:t xml:space="preserve">Created </w:t>
      </w:r>
      <w:r w:rsidR="000A5ECF">
        <w:rPr>
          <w:b/>
        </w:rPr>
        <w:t>March 15, 2017</w:t>
      </w:r>
    </w:p>
    <w:p w:rsidR="000A5ECF" w:rsidRDefault="000A5ECF" w:rsidP="008762F5">
      <w:pPr>
        <w:pStyle w:val="NoSpacing"/>
        <w:jc w:val="center"/>
        <w:rPr>
          <w:b/>
        </w:rPr>
      </w:pPr>
    </w:p>
    <w:p w:rsidR="000A5ECF" w:rsidRDefault="000A5ECF" w:rsidP="000A5ECF">
      <w:pPr>
        <w:pStyle w:val="NoSpacing"/>
        <w:rPr>
          <w:b/>
        </w:rPr>
      </w:pPr>
      <w:r>
        <w:rPr>
          <w:b/>
        </w:rPr>
        <w:t>The following was requested by Gre</w:t>
      </w:r>
      <w:r w:rsidR="003031F9">
        <w:rPr>
          <w:b/>
        </w:rPr>
        <w:t>g</w:t>
      </w:r>
      <w:r>
        <w:rPr>
          <w:b/>
        </w:rPr>
        <w:t xml:space="preserve"> Adamson, Chair of the AHCEP and I suggest for it to form the initial outline of Tasks for us to contribute to.</w:t>
      </w:r>
    </w:p>
    <w:p w:rsidR="000A5ECF" w:rsidRPr="000A5ECF" w:rsidRDefault="000A5ECF" w:rsidP="000A5ECF">
      <w:pPr>
        <w:pStyle w:val="NoSpacing"/>
        <w:rPr>
          <w:b/>
        </w:rPr>
      </w:pPr>
    </w:p>
    <w:p w:rsidR="008762F5" w:rsidRPr="008762F5" w:rsidRDefault="008762F5" w:rsidP="008762F5">
      <w:pPr>
        <w:spacing w:after="0" w:line="240" w:lineRule="auto"/>
        <w:rPr>
          <w:rFonts w:eastAsia="Times New Roman" w:cs="Times New Roman"/>
          <w:szCs w:val="24"/>
        </w:rPr>
      </w:pPr>
      <w:r w:rsidRPr="008762F5">
        <w:rPr>
          <w:rFonts w:eastAsia="Times New Roman" w:cs="Times New Roman"/>
          <w:szCs w:val="24"/>
        </w:rPr>
        <w:t>Here are some thoughts and challenges I would appreciate your response to. It isn't a complete list, but I think these ones affect the first steps we have to take.</w:t>
      </w:r>
    </w:p>
    <w:p w:rsidR="008762F5" w:rsidRPr="008762F5" w:rsidRDefault="008762F5" w:rsidP="008762F5">
      <w:pPr>
        <w:spacing w:after="0" w:line="240" w:lineRule="auto"/>
        <w:rPr>
          <w:rFonts w:eastAsia="Times New Roman" w:cs="Times New Roman"/>
          <w:szCs w:val="24"/>
        </w:rPr>
      </w:pPr>
    </w:p>
    <w:p w:rsidR="008762F5" w:rsidRPr="008762F5" w:rsidRDefault="008762F5" w:rsidP="008762F5">
      <w:pPr>
        <w:spacing w:after="0" w:line="240" w:lineRule="auto"/>
        <w:rPr>
          <w:rFonts w:eastAsia="Times New Roman" w:cs="Times New Roman"/>
          <w:szCs w:val="24"/>
        </w:rPr>
      </w:pPr>
      <w:r w:rsidRPr="008762F5">
        <w:rPr>
          <w:rFonts w:eastAsia="Times New Roman" w:cs="Times New Roman"/>
          <w:szCs w:val="24"/>
        </w:rPr>
        <w:t xml:space="preserve">1. </w:t>
      </w:r>
      <w:r w:rsidRPr="008762F5">
        <w:rPr>
          <w:rFonts w:eastAsia="Times New Roman" w:cs="Times New Roman"/>
          <w:b/>
          <w:sz w:val="32"/>
          <w:szCs w:val="24"/>
          <w:u w:val="single"/>
        </w:rPr>
        <w:t>Source of advice</w:t>
      </w:r>
      <w:r w:rsidR="00AB259A">
        <w:rPr>
          <w:rFonts w:eastAsia="Times New Roman" w:cs="Times New Roman"/>
          <w:b/>
          <w:sz w:val="32"/>
          <w:szCs w:val="24"/>
          <w:u w:val="single"/>
        </w:rPr>
        <w:t>/support</w:t>
      </w:r>
      <w:r w:rsidRPr="008762F5">
        <w:rPr>
          <w:rFonts w:eastAsia="Times New Roman" w:cs="Times New Roman"/>
          <w:szCs w:val="24"/>
        </w:rPr>
        <w:t>. From my perspective, because we are dealing with a principle, it doesn't matter where the advice/support for IEEE members comes from. For example, if EMCC isn't comfortable with assisting individual members, and we get the assistance delivered from another part of IEEE, that isn't an issue. I mentioned this before and I think you agree with me on this.</w:t>
      </w:r>
    </w:p>
    <w:p w:rsidR="008762F5" w:rsidRPr="008762F5" w:rsidRDefault="008762F5" w:rsidP="008762F5">
      <w:pPr>
        <w:spacing w:after="0" w:line="240" w:lineRule="auto"/>
        <w:rPr>
          <w:rFonts w:eastAsia="Times New Roman" w:cs="Times New Roman"/>
          <w:szCs w:val="24"/>
        </w:rPr>
      </w:pPr>
    </w:p>
    <w:p w:rsidR="008762F5" w:rsidRPr="008762F5" w:rsidRDefault="008762F5" w:rsidP="008762F5">
      <w:pPr>
        <w:spacing w:after="0" w:line="240" w:lineRule="auto"/>
        <w:rPr>
          <w:rFonts w:eastAsia="Times New Roman" w:cs="Times New Roman"/>
          <w:szCs w:val="24"/>
        </w:rPr>
      </w:pPr>
      <w:r w:rsidRPr="008762F5">
        <w:rPr>
          <w:rFonts w:eastAsia="Times New Roman" w:cs="Times New Roman"/>
          <w:szCs w:val="24"/>
        </w:rPr>
        <w:t>2</w:t>
      </w:r>
      <w:r w:rsidRPr="008762F5">
        <w:rPr>
          <w:rFonts w:eastAsia="Times New Roman" w:cs="Times New Roman"/>
          <w:b/>
          <w:szCs w:val="24"/>
        </w:rPr>
        <w:t xml:space="preserve">. </w:t>
      </w:r>
      <w:r w:rsidRPr="008762F5">
        <w:rPr>
          <w:rFonts w:eastAsia="Times New Roman" w:cs="Times New Roman"/>
          <w:b/>
          <w:sz w:val="32"/>
          <w:szCs w:val="24"/>
          <w:u w:val="single"/>
        </w:rPr>
        <w:t>Timeliness of advice</w:t>
      </w:r>
      <w:r w:rsidRPr="008762F5">
        <w:rPr>
          <w:rFonts w:eastAsia="Times New Roman" w:cs="Times New Roman"/>
          <w:szCs w:val="24"/>
        </w:rPr>
        <w:t xml:space="preserve">. In your experience, what is the timeframe for giving </w:t>
      </w:r>
      <w:proofErr w:type="gramStart"/>
      <w:r w:rsidRPr="008762F5">
        <w:rPr>
          <w:rFonts w:eastAsia="Times New Roman" w:cs="Times New Roman"/>
          <w:szCs w:val="24"/>
        </w:rPr>
        <w:t>advice.</w:t>
      </w:r>
      <w:proofErr w:type="gramEnd"/>
      <w:r w:rsidRPr="008762F5">
        <w:rPr>
          <w:rFonts w:eastAsia="Times New Roman" w:cs="Times New Roman"/>
          <w:szCs w:val="24"/>
        </w:rPr>
        <w:t xml:space="preserve"> If a member has a problem do they need assistance on the same day, within a couple of weeks, or something else? I have no experience on how time critical typical ethical issues are, but knowing this is important in understanding how we resource the member support.</w:t>
      </w:r>
    </w:p>
    <w:p w:rsidR="008762F5" w:rsidRPr="008762F5" w:rsidRDefault="008762F5" w:rsidP="008762F5">
      <w:pPr>
        <w:spacing w:after="0" w:line="240" w:lineRule="auto"/>
        <w:rPr>
          <w:rFonts w:eastAsia="Times New Roman" w:cs="Times New Roman"/>
          <w:szCs w:val="24"/>
        </w:rPr>
      </w:pPr>
    </w:p>
    <w:p w:rsidR="008762F5" w:rsidRPr="008762F5" w:rsidRDefault="008762F5" w:rsidP="008762F5">
      <w:pPr>
        <w:spacing w:after="0" w:line="240" w:lineRule="auto"/>
        <w:rPr>
          <w:rFonts w:eastAsia="Times New Roman" w:cs="Times New Roman"/>
          <w:szCs w:val="24"/>
        </w:rPr>
      </w:pPr>
      <w:r w:rsidRPr="008762F5">
        <w:rPr>
          <w:rFonts w:eastAsia="Times New Roman" w:cs="Times New Roman"/>
          <w:szCs w:val="24"/>
        </w:rPr>
        <w:t xml:space="preserve">3. </w:t>
      </w:r>
      <w:r w:rsidRPr="008762F5">
        <w:rPr>
          <w:rFonts w:eastAsia="Times New Roman" w:cs="Times New Roman"/>
          <w:b/>
          <w:sz w:val="32"/>
          <w:szCs w:val="24"/>
          <w:u w:val="single"/>
        </w:rPr>
        <w:t>IEEE is much more international</w:t>
      </w:r>
      <w:r w:rsidRPr="008762F5">
        <w:rPr>
          <w:rFonts w:eastAsia="Times New Roman" w:cs="Times New Roman"/>
          <w:sz w:val="32"/>
          <w:szCs w:val="24"/>
        </w:rPr>
        <w:t xml:space="preserve"> </w:t>
      </w:r>
      <w:r w:rsidRPr="008762F5">
        <w:rPr>
          <w:rFonts w:eastAsia="Times New Roman" w:cs="Times New Roman"/>
          <w:szCs w:val="24"/>
        </w:rPr>
        <w:t>(geographically, linguistically, time zones, etc) than in the 1990s. I am not really asking for an opinion on this, but we can assume any IEEE member in any country could request support/advice.</w:t>
      </w:r>
    </w:p>
    <w:p w:rsidR="008762F5" w:rsidRPr="008762F5" w:rsidRDefault="008762F5" w:rsidP="008762F5">
      <w:pPr>
        <w:spacing w:after="0" w:line="240" w:lineRule="auto"/>
        <w:rPr>
          <w:rFonts w:eastAsia="Times New Roman" w:cs="Times New Roman"/>
          <w:szCs w:val="24"/>
        </w:rPr>
      </w:pPr>
    </w:p>
    <w:p w:rsidR="008762F5" w:rsidRPr="008762F5" w:rsidRDefault="008762F5" w:rsidP="008762F5">
      <w:pPr>
        <w:spacing w:after="0" w:line="240" w:lineRule="auto"/>
        <w:rPr>
          <w:rFonts w:eastAsia="Times New Roman" w:cs="Times New Roman"/>
          <w:szCs w:val="24"/>
        </w:rPr>
      </w:pPr>
      <w:r w:rsidRPr="008762F5">
        <w:rPr>
          <w:rFonts w:eastAsia="Times New Roman" w:cs="Times New Roman"/>
          <w:szCs w:val="24"/>
        </w:rPr>
        <w:t xml:space="preserve">4. </w:t>
      </w:r>
      <w:r w:rsidRPr="008762F5">
        <w:rPr>
          <w:rFonts w:eastAsia="Times New Roman" w:cs="Times New Roman"/>
          <w:b/>
          <w:sz w:val="32"/>
          <w:szCs w:val="24"/>
          <w:u w:val="single"/>
        </w:rPr>
        <w:t>Format of advice/support</w:t>
      </w:r>
      <w:r w:rsidRPr="008762F5">
        <w:rPr>
          <w:rFonts w:eastAsia="Times New Roman" w:cs="Times New Roman"/>
          <w:szCs w:val="24"/>
        </w:rPr>
        <w:t>. In the past was it primarily in person, remotely by phone, written? There are logistical questions that could limit specifically what IEEE does in future, but it would good to know what happened in the past.</w:t>
      </w:r>
    </w:p>
    <w:p w:rsidR="008762F5" w:rsidRPr="008762F5" w:rsidRDefault="008762F5" w:rsidP="008762F5">
      <w:pPr>
        <w:spacing w:after="0" w:line="240" w:lineRule="auto"/>
        <w:rPr>
          <w:rFonts w:eastAsia="Times New Roman" w:cs="Times New Roman"/>
          <w:szCs w:val="24"/>
        </w:rPr>
      </w:pPr>
    </w:p>
    <w:p w:rsidR="008762F5" w:rsidRPr="008762F5" w:rsidRDefault="008762F5" w:rsidP="008762F5">
      <w:pPr>
        <w:spacing w:after="0" w:line="240" w:lineRule="auto"/>
        <w:rPr>
          <w:rFonts w:eastAsia="Times New Roman" w:cs="Times New Roman"/>
          <w:szCs w:val="24"/>
        </w:rPr>
      </w:pPr>
      <w:r w:rsidRPr="008762F5">
        <w:rPr>
          <w:rFonts w:eastAsia="Times New Roman" w:cs="Times New Roman"/>
          <w:szCs w:val="24"/>
        </w:rPr>
        <w:t xml:space="preserve">5. </w:t>
      </w:r>
      <w:r w:rsidRPr="008762F5">
        <w:rPr>
          <w:rFonts w:eastAsia="Times New Roman" w:cs="Times New Roman"/>
          <w:b/>
          <w:sz w:val="32"/>
          <w:szCs w:val="24"/>
          <w:u w:val="single"/>
        </w:rPr>
        <w:t>Consistency of advice</w:t>
      </w:r>
      <w:r w:rsidRPr="008762F5">
        <w:rPr>
          <w:rFonts w:eastAsia="Times New Roman" w:cs="Times New Roman"/>
          <w:szCs w:val="24"/>
        </w:rPr>
        <w:t>. This for me is a big one. How do we ensure that whoever advises a member gives approximately equivalent information/guidance?</w:t>
      </w:r>
    </w:p>
    <w:p w:rsidR="008762F5" w:rsidRPr="008762F5" w:rsidRDefault="008762F5" w:rsidP="008762F5">
      <w:pPr>
        <w:spacing w:after="0" w:line="240" w:lineRule="auto"/>
        <w:rPr>
          <w:rFonts w:eastAsia="Times New Roman" w:cs="Times New Roman"/>
          <w:szCs w:val="24"/>
        </w:rPr>
      </w:pPr>
    </w:p>
    <w:p w:rsidR="008762F5" w:rsidRPr="008762F5" w:rsidRDefault="008762F5" w:rsidP="008762F5">
      <w:pPr>
        <w:spacing w:after="0" w:line="240" w:lineRule="auto"/>
        <w:rPr>
          <w:rFonts w:eastAsia="Times New Roman" w:cs="Times New Roman"/>
          <w:szCs w:val="24"/>
        </w:rPr>
      </w:pPr>
      <w:r w:rsidRPr="008762F5">
        <w:rPr>
          <w:rFonts w:eastAsia="Times New Roman" w:cs="Times New Roman"/>
          <w:szCs w:val="24"/>
        </w:rPr>
        <w:t xml:space="preserve">6. </w:t>
      </w:r>
      <w:r w:rsidRPr="008762F5">
        <w:rPr>
          <w:rFonts w:eastAsia="Times New Roman" w:cs="Times New Roman"/>
          <w:b/>
          <w:sz w:val="32"/>
          <w:szCs w:val="24"/>
          <w:u w:val="single"/>
        </w:rPr>
        <w:t>Getting experts to provide advice/support</w:t>
      </w:r>
      <w:r w:rsidRPr="008762F5">
        <w:rPr>
          <w:rFonts w:eastAsia="Times New Roman" w:cs="Times New Roman"/>
          <w:szCs w:val="24"/>
        </w:rPr>
        <w:t>. As President of SSIT for the past couple of years, I know the diversity of volunteers and their experti</w:t>
      </w:r>
      <w:r w:rsidR="00AB259A">
        <w:rPr>
          <w:rFonts w:eastAsia="Times New Roman" w:cs="Times New Roman"/>
          <w:szCs w:val="24"/>
        </w:rPr>
        <w:t>s</w:t>
      </w:r>
      <w:r w:rsidRPr="008762F5">
        <w:rPr>
          <w:rFonts w:eastAsia="Times New Roman" w:cs="Times New Roman"/>
          <w:szCs w:val="24"/>
        </w:rPr>
        <w:t xml:space="preserve">e. In general I would say that there is enormous unevenness of experience even among those interested in ethics. Among active volunteers we have on the one hand people a very small number like Joe </w:t>
      </w:r>
      <w:proofErr w:type="spellStart"/>
      <w:r w:rsidRPr="008762F5">
        <w:rPr>
          <w:rFonts w:eastAsia="Times New Roman" w:cs="Times New Roman"/>
          <w:szCs w:val="24"/>
        </w:rPr>
        <w:t>Herkert</w:t>
      </w:r>
      <w:proofErr w:type="spellEnd"/>
      <w:r w:rsidRPr="008762F5">
        <w:rPr>
          <w:rFonts w:eastAsia="Times New Roman" w:cs="Times New Roman"/>
          <w:szCs w:val="24"/>
        </w:rPr>
        <w:t xml:space="preserve"> and Keith Miller, then we have a large gap between them and the next (still pretty small) group of people who have some knowledge of ethics (I put myself in the second group); then another large gap to the rest of the volunteers who would simply have a level of experti</w:t>
      </w:r>
      <w:r w:rsidR="00AB259A">
        <w:rPr>
          <w:rFonts w:eastAsia="Times New Roman" w:cs="Times New Roman"/>
          <w:szCs w:val="24"/>
        </w:rPr>
        <w:t>s</w:t>
      </w:r>
      <w:r w:rsidRPr="008762F5">
        <w:rPr>
          <w:rFonts w:eastAsia="Times New Roman" w:cs="Times New Roman"/>
          <w:szCs w:val="24"/>
        </w:rPr>
        <w:t>e similar to any IEEE member who is concerned about ethics but has little practical experience or training.</w:t>
      </w:r>
    </w:p>
    <w:p w:rsidR="008762F5" w:rsidRPr="008762F5" w:rsidRDefault="008762F5" w:rsidP="008762F5">
      <w:pPr>
        <w:spacing w:after="0" w:line="240" w:lineRule="auto"/>
        <w:rPr>
          <w:rFonts w:eastAsia="Times New Roman" w:cs="Times New Roman"/>
          <w:szCs w:val="24"/>
        </w:rPr>
      </w:pPr>
    </w:p>
    <w:p w:rsidR="008762F5" w:rsidRDefault="008762F5" w:rsidP="00AB259A">
      <w:pPr>
        <w:spacing w:after="0" w:line="240" w:lineRule="auto"/>
      </w:pPr>
      <w:r w:rsidRPr="008762F5">
        <w:rPr>
          <w:rFonts w:eastAsia="Times New Roman" w:cs="Times New Roman"/>
          <w:szCs w:val="24"/>
        </w:rPr>
        <w:t>It would be great to hear your views on these.</w:t>
      </w:r>
    </w:p>
    <w:sectPr w:rsidR="008762F5" w:rsidSect="00D21B68">
      <w:pgSz w:w="12240" w:h="15840" w:code="1"/>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8762F5"/>
    <w:rsid w:val="000A5ECF"/>
    <w:rsid w:val="000D7278"/>
    <w:rsid w:val="002B1AA4"/>
    <w:rsid w:val="002D600B"/>
    <w:rsid w:val="003031F9"/>
    <w:rsid w:val="008762F5"/>
    <w:rsid w:val="00AB259A"/>
    <w:rsid w:val="00D2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2F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4090398">
      <w:bodyDiv w:val="1"/>
      <w:marLeft w:val="0"/>
      <w:marRight w:val="0"/>
      <w:marTop w:val="0"/>
      <w:marBottom w:val="0"/>
      <w:divBdr>
        <w:top w:val="none" w:sz="0" w:space="0" w:color="auto"/>
        <w:left w:val="none" w:sz="0" w:space="0" w:color="auto"/>
        <w:bottom w:val="none" w:sz="0" w:space="0" w:color="auto"/>
        <w:right w:val="none" w:sz="0" w:space="0" w:color="auto"/>
      </w:divBdr>
      <w:divsChild>
        <w:div w:id="352734879">
          <w:marLeft w:val="0"/>
          <w:marRight w:val="0"/>
          <w:marTop w:val="0"/>
          <w:marBottom w:val="0"/>
          <w:divBdr>
            <w:top w:val="none" w:sz="0" w:space="0" w:color="auto"/>
            <w:left w:val="none" w:sz="0" w:space="0" w:color="auto"/>
            <w:bottom w:val="none" w:sz="0" w:space="0" w:color="auto"/>
            <w:right w:val="none" w:sz="0" w:space="0" w:color="auto"/>
          </w:divBdr>
        </w:div>
        <w:div w:id="995912095">
          <w:marLeft w:val="0"/>
          <w:marRight w:val="0"/>
          <w:marTop w:val="0"/>
          <w:marBottom w:val="0"/>
          <w:divBdr>
            <w:top w:val="none" w:sz="0" w:space="0" w:color="auto"/>
            <w:left w:val="none" w:sz="0" w:space="0" w:color="auto"/>
            <w:bottom w:val="none" w:sz="0" w:space="0" w:color="auto"/>
            <w:right w:val="none" w:sz="0" w:space="0" w:color="auto"/>
          </w:divBdr>
        </w:div>
        <w:div w:id="268052246">
          <w:marLeft w:val="0"/>
          <w:marRight w:val="0"/>
          <w:marTop w:val="0"/>
          <w:marBottom w:val="0"/>
          <w:divBdr>
            <w:top w:val="none" w:sz="0" w:space="0" w:color="auto"/>
            <w:left w:val="none" w:sz="0" w:space="0" w:color="auto"/>
            <w:bottom w:val="none" w:sz="0" w:space="0" w:color="auto"/>
            <w:right w:val="none" w:sz="0" w:space="0" w:color="auto"/>
          </w:divBdr>
        </w:div>
        <w:div w:id="383720729">
          <w:marLeft w:val="0"/>
          <w:marRight w:val="0"/>
          <w:marTop w:val="0"/>
          <w:marBottom w:val="0"/>
          <w:divBdr>
            <w:top w:val="none" w:sz="0" w:space="0" w:color="auto"/>
            <w:left w:val="none" w:sz="0" w:space="0" w:color="auto"/>
            <w:bottom w:val="none" w:sz="0" w:space="0" w:color="auto"/>
            <w:right w:val="none" w:sz="0" w:space="0" w:color="auto"/>
          </w:divBdr>
        </w:div>
        <w:div w:id="1683244301">
          <w:marLeft w:val="0"/>
          <w:marRight w:val="0"/>
          <w:marTop w:val="0"/>
          <w:marBottom w:val="0"/>
          <w:divBdr>
            <w:top w:val="none" w:sz="0" w:space="0" w:color="auto"/>
            <w:left w:val="none" w:sz="0" w:space="0" w:color="auto"/>
            <w:bottom w:val="none" w:sz="0" w:space="0" w:color="auto"/>
            <w:right w:val="none" w:sz="0" w:space="0" w:color="auto"/>
          </w:divBdr>
        </w:div>
        <w:div w:id="662396607">
          <w:marLeft w:val="0"/>
          <w:marRight w:val="0"/>
          <w:marTop w:val="0"/>
          <w:marBottom w:val="0"/>
          <w:divBdr>
            <w:top w:val="none" w:sz="0" w:space="0" w:color="auto"/>
            <w:left w:val="none" w:sz="0" w:space="0" w:color="auto"/>
            <w:bottom w:val="none" w:sz="0" w:space="0" w:color="auto"/>
            <w:right w:val="none" w:sz="0" w:space="0" w:color="auto"/>
          </w:divBdr>
        </w:div>
        <w:div w:id="1524053619">
          <w:marLeft w:val="0"/>
          <w:marRight w:val="0"/>
          <w:marTop w:val="0"/>
          <w:marBottom w:val="0"/>
          <w:divBdr>
            <w:top w:val="none" w:sz="0" w:space="0" w:color="auto"/>
            <w:left w:val="none" w:sz="0" w:space="0" w:color="auto"/>
            <w:bottom w:val="none" w:sz="0" w:space="0" w:color="auto"/>
            <w:right w:val="none" w:sz="0" w:space="0" w:color="auto"/>
          </w:divBdr>
        </w:div>
        <w:div w:id="1877236738">
          <w:marLeft w:val="0"/>
          <w:marRight w:val="0"/>
          <w:marTop w:val="0"/>
          <w:marBottom w:val="0"/>
          <w:divBdr>
            <w:top w:val="none" w:sz="0" w:space="0" w:color="auto"/>
            <w:left w:val="none" w:sz="0" w:space="0" w:color="auto"/>
            <w:bottom w:val="none" w:sz="0" w:space="0" w:color="auto"/>
            <w:right w:val="none" w:sz="0" w:space="0" w:color="auto"/>
          </w:divBdr>
        </w:div>
        <w:div w:id="1486433635">
          <w:marLeft w:val="0"/>
          <w:marRight w:val="0"/>
          <w:marTop w:val="0"/>
          <w:marBottom w:val="0"/>
          <w:divBdr>
            <w:top w:val="none" w:sz="0" w:space="0" w:color="auto"/>
            <w:left w:val="none" w:sz="0" w:space="0" w:color="auto"/>
            <w:bottom w:val="none" w:sz="0" w:space="0" w:color="auto"/>
            <w:right w:val="none" w:sz="0" w:space="0" w:color="auto"/>
          </w:divBdr>
        </w:div>
        <w:div w:id="1383990599">
          <w:marLeft w:val="0"/>
          <w:marRight w:val="0"/>
          <w:marTop w:val="0"/>
          <w:marBottom w:val="0"/>
          <w:divBdr>
            <w:top w:val="none" w:sz="0" w:space="0" w:color="auto"/>
            <w:left w:val="none" w:sz="0" w:space="0" w:color="auto"/>
            <w:bottom w:val="none" w:sz="0" w:space="0" w:color="auto"/>
            <w:right w:val="none" w:sz="0" w:space="0" w:color="auto"/>
          </w:divBdr>
        </w:div>
        <w:div w:id="36206014">
          <w:marLeft w:val="0"/>
          <w:marRight w:val="0"/>
          <w:marTop w:val="0"/>
          <w:marBottom w:val="0"/>
          <w:divBdr>
            <w:top w:val="none" w:sz="0" w:space="0" w:color="auto"/>
            <w:left w:val="none" w:sz="0" w:space="0" w:color="auto"/>
            <w:bottom w:val="none" w:sz="0" w:space="0" w:color="auto"/>
            <w:right w:val="none" w:sz="0" w:space="0" w:color="auto"/>
          </w:divBdr>
        </w:div>
        <w:div w:id="330105087">
          <w:marLeft w:val="0"/>
          <w:marRight w:val="0"/>
          <w:marTop w:val="0"/>
          <w:marBottom w:val="0"/>
          <w:divBdr>
            <w:top w:val="none" w:sz="0" w:space="0" w:color="auto"/>
            <w:left w:val="none" w:sz="0" w:space="0" w:color="auto"/>
            <w:bottom w:val="none" w:sz="0" w:space="0" w:color="auto"/>
            <w:right w:val="none" w:sz="0" w:space="0" w:color="auto"/>
          </w:divBdr>
        </w:div>
        <w:div w:id="1077554481">
          <w:marLeft w:val="0"/>
          <w:marRight w:val="0"/>
          <w:marTop w:val="0"/>
          <w:marBottom w:val="0"/>
          <w:divBdr>
            <w:top w:val="none" w:sz="0" w:space="0" w:color="auto"/>
            <w:left w:val="none" w:sz="0" w:space="0" w:color="auto"/>
            <w:bottom w:val="none" w:sz="0" w:space="0" w:color="auto"/>
            <w:right w:val="none" w:sz="0" w:space="0" w:color="auto"/>
          </w:divBdr>
        </w:div>
        <w:div w:id="1239752708">
          <w:marLeft w:val="0"/>
          <w:marRight w:val="0"/>
          <w:marTop w:val="0"/>
          <w:marBottom w:val="0"/>
          <w:divBdr>
            <w:top w:val="none" w:sz="0" w:space="0" w:color="auto"/>
            <w:left w:val="none" w:sz="0" w:space="0" w:color="auto"/>
            <w:bottom w:val="none" w:sz="0" w:space="0" w:color="auto"/>
            <w:right w:val="none" w:sz="0" w:space="0" w:color="auto"/>
          </w:divBdr>
        </w:div>
        <w:div w:id="1084455592">
          <w:marLeft w:val="0"/>
          <w:marRight w:val="0"/>
          <w:marTop w:val="0"/>
          <w:marBottom w:val="0"/>
          <w:divBdr>
            <w:top w:val="none" w:sz="0" w:space="0" w:color="auto"/>
            <w:left w:val="none" w:sz="0" w:space="0" w:color="auto"/>
            <w:bottom w:val="none" w:sz="0" w:space="0" w:color="auto"/>
            <w:right w:val="none" w:sz="0" w:space="0" w:color="auto"/>
          </w:divBdr>
        </w:div>
        <w:div w:id="925304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4</cp:revision>
  <dcterms:created xsi:type="dcterms:W3CDTF">2017-03-15T15:53:00Z</dcterms:created>
  <dcterms:modified xsi:type="dcterms:W3CDTF">2017-03-15T17:08:00Z</dcterms:modified>
</cp:coreProperties>
</file>